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101"/>
        <w:gridCol w:w="4259"/>
      </w:tblGrid>
      <w:tr w:rsidR="00E8432C" w14:paraId="2765054B" w14:textId="77777777" w:rsidTr="007A12F3">
        <w:trPr>
          <w:trHeight w:val="1395"/>
        </w:trPr>
        <w:tc>
          <w:tcPr>
            <w:tcW w:w="5000" w:type="pct"/>
            <w:gridSpan w:val="2"/>
            <w:shd w:val="clear" w:color="auto" w:fill="004B8D"/>
            <w:tcMar>
              <w:top w:w="0" w:type="dxa"/>
              <w:left w:w="115" w:type="dxa"/>
              <w:bottom w:w="0" w:type="dxa"/>
              <w:right w:w="115" w:type="dxa"/>
            </w:tcMar>
            <w:hideMark/>
          </w:tcPr>
          <w:p w14:paraId="2AB79B5D" w14:textId="77777777" w:rsidR="00E8432C" w:rsidRDefault="00CD095A">
            <w:r>
              <w:rPr>
                <w:rFonts w:ascii="Times New Roman" w:hAnsi="Times New Roman"/>
                <w:sz w:val="24"/>
                <w:szCs w:val="24"/>
              </w:rPr>
              <w:t>  </w:t>
            </w:r>
          </w:p>
          <w:p w14:paraId="60D00537" w14:textId="77777777" w:rsidR="00E8432C" w:rsidRDefault="00CD095A">
            <w:r>
              <w:rPr>
                <w:rFonts w:ascii="Times New Roman" w:hAnsi="Times New Roman"/>
                <w:sz w:val="24"/>
                <w:szCs w:val="24"/>
              </w:rPr>
              <w:t>            </w:t>
            </w:r>
            <w:r>
              <w:rPr>
                <w:rFonts w:ascii="Times New Roman" w:hAnsi="Times New Roman"/>
                <w:noProof/>
                <w:sz w:val="24"/>
                <w:szCs w:val="24"/>
              </w:rPr>
              <w:drawing>
                <wp:inline distT="0" distB="0" distL="0" distR="0" wp14:anchorId="1B834157" wp14:editId="156E6E04">
                  <wp:extent cx="858520" cy="612140"/>
                  <wp:effectExtent l="0" t="0" r="0" b="0"/>
                  <wp:docPr id="1" name="Picture 1" descr="http://www.fsis.usda.gov/shared/images/USDAreve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is.usda.gov/shared/images/USDAreverse.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58520" cy="612140"/>
                          </a:xfrm>
                          <a:prstGeom prst="rect">
                            <a:avLst/>
                          </a:prstGeom>
                          <a:noFill/>
                          <a:ln>
                            <a:noFill/>
                          </a:ln>
                        </pic:spPr>
                      </pic:pic>
                    </a:graphicData>
                  </a:graphic>
                </wp:inline>
              </w:drawing>
            </w:r>
            <w:r>
              <w:rPr>
                <w:rFonts w:ascii="Times New Roman" w:hAnsi="Times New Roman"/>
              </w:rPr>
              <w:t>                                                         </w:t>
            </w:r>
          </w:p>
        </w:tc>
      </w:tr>
      <w:tr w:rsidR="00E8432C" w14:paraId="43259235" w14:textId="77777777" w:rsidTr="007A12F3">
        <w:trPr>
          <w:trHeight w:val="142"/>
        </w:trPr>
        <w:tc>
          <w:tcPr>
            <w:tcW w:w="5000" w:type="pct"/>
            <w:gridSpan w:val="2"/>
            <w:tcMar>
              <w:top w:w="0" w:type="dxa"/>
              <w:left w:w="115" w:type="dxa"/>
              <w:bottom w:w="0" w:type="dxa"/>
              <w:right w:w="115" w:type="dxa"/>
            </w:tcMar>
            <w:hideMark/>
          </w:tcPr>
          <w:p w14:paraId="6988E0D1" w14:textId="77777777" w:rsidR="00E8432C" w:rsidRDefault="00CD095A">
            <w:pPr>
              <w:jc w:val="center"/>
            </w:pPr>
            <w:r>
              <w:rPr>
                <w:rFonts w:ascii="Arial" w:hAnsi="Arial" w:cs="Arial"/>
                <w:b/>
                <w:bCs/>
                <w:sz w:val="82"/>
                <w:szCs w:val="82"/>
              </w:rPr>
              <w:t>Recall Release</w:t>
            </w:r>
          </w:p>
        </w:tc>
      </w:tr>
      <w:tr w:rsidR="00E8432C" w14:paraId="01BF9F9A" w14:textId="77777777" w:rsidTr="007A12F3">
        <w:trPr>
          <w:trHeight w:val="890"/>
        </w:trPr>
        <w:tc>
          <w:tcPr>
            <w:tcW w:w="2725" w:type="pct"/>
            <w:tcMar>
              <w:top w:w="0" w:type="dxa"/>
              <w:left w:w="115" w:type="dxa"/>
              <w:bottom w:w="0" w:type="dxa"/>
              <w:right w:w="115" w:type="dxa"/>
            </w:tcMar>
            <w:hideMark/>
          </w:tcPr>
          <w:p w14:paraId="1366E4C2" w14:textId="77777777" w:rsidR="00E8432C" w:rsidRDefault="00CD095A">
            <w:r>
              <w:rPr>
                <w:rFonts w:ascii="Times New Roman" w:hAnsi="Times New Roman"/>
                <w:b/>
                <w:bCs/>
                <w:sz w:val="24"/>
                <w:szCs w:val="24"/>
              </w:rPr>
              <w:t xml:space="preserve">CLASS </w:t>
            </w:r>
            <w:r w:rsidRPr="000D27EB">
              <w:rPr>
                <w:rFonts w:ascii="Times New Roman" w:hAnsi="Times New Roman"/>
                <w:b/>
                <w:bCs/>
                <w:sz w:val="24"/>
                <w:szCs w:val="24"/>
              </w:rPr>
              <w:t>I RECALL</w:t>
            </w:r>
            <w:r w:rsidRPr="000D27EB">
              <w:rPr>
                <w:rFonts w:ascii="Times New Roman" w:hAnsi="Times New Roman"/>
                <w:b/>
                <w:bCs/>
                <w:sz w:val="24"/>
                <w:szCs w:val="24"/>
              </w:rPr>
              <w:br/>
              <w:t>HEALTH RISK: HIGH</w:t>
            </w:r>
          </w:p>
        </w:tc>
        <w:tc>
          <w:tcPr>
            <w:tcW w:w="2275" w:type="pct"/>
            <w:tcMar>
              <w:top w:w="0" w:type="dxa"/>
              <w:left w:w="115" w:type="dxa"/>
              <w:bottom w:w="0" w:type="dxa"/>
              <w:right w:w="115" w:type="dxa"/>
            </w:tcMar>
            <w:hideMark/>
          </w:tcPr>
          <w:p w14:paraId="6D62905C" w14:textId="77777777" w:rsidR="00535580" w:rsidRDefault="00CD095A">
            <w:pPr>
              <w:jc w:val="right"/>
              <w:rPr>
                <w:rFonts w:ascii="Times New Roman" w:hAnsi="Times New Roman"/>
                <w:sz w:val="24"/>
                <w:szCs w:val="24"/>
              </w:rPr>
            </w:pPr>
            <w:r>
              <w:rPr>
                <w:rFonts w:ascii="Times New Roman" w:hAnsi="Times New Roman"/>
                <w:sz w:val="24"/>
                <w:szCs w:val="24"/>
              </w:rPr>
              <w:t xml:space="preserve">Congressional and Public Affairs </w:t>
            </w:r>
            <w:r>
              <w:rPr>
                <w:rFonts w:ascii="Times New Roman" w:hAnsi="Times New Roman"/>
                <w:sz w:val="24"/>
                <w:szCs w:val="24"/>
              </w:rPr>
              <w:br/>
            </w:r>
            <w:r w:rsidR="002756A4" w:rsidRPr="000D27EB">
              <w:rPr>
                <w:rFonts w:ascii="Times New Roman" w:hAnsi="Times New Roman"/>
                <w:sz w:val="24"/>
                <w:szCs w:val="24"/>
              </w:rPr>
              <w:t>Mitch Adams</w:t>
            </w:r>
            <w:r w:rsidRPr="000D27EB">
              <w:rPr>
                <w:rFonts w:ascii="Times New Roman" w:hAnsi="Times New Roman"/>
                <w:sz w:val="24"/>
                <w:szCs w:val="24"/>
              </w:rPr>
              <w:t xml:space="preserve"> </w:t>
            </w:r>
            <w:r>
              <w:rPr>
                <w:rFonts w:ascii="Times New Roman" w:hAnsi="Times New Roman"/>
                <w:sz w:val="24"/>
                <w:szCs w:val="24"/>
              </w:rPr>
              <w:t>(202) 720-9113</w:t>
            </w:r>
          </w:p>
          <w:p w14:paraId="794907DD" w14:textId="77777777" w:rsidR="00E8432C" w:rsidRDefault="00535580" w:rsidP="008A50CE">
            <w:pPr>
              <w:jc w:val="right"/>
            </w:pPr>
            <w:r>
              <w:rPr>
                <w:rFonts w:ascii="Times New Roman" w:hAnsi="Times New Roman"/>
                <w:sz w:val="24"/>
                <w:szCs w:val="24"/>
              </w:rPr>
              <w:t>Press@fsis.usda.gov</w:t>
            </w:r>
            <w:r w:rsidR="00CD095A">
              <w:rPr>
                <w:rFonts w:ascii="Times New Roman" w:hAnsi="Times New Roman"/>
                <w:sz w:val="24"/>
                <w:szCs w:val="24"/>
              </w:rPr>
              <w:br/>
              <w:t>FSIS-RC-</w:t>
            </w:r>
            <w:r w:rsidR="002756A4">
              <w:rPr>
                <w:rFonts w:ascii="Times New Roman" w:hAnsi="Times New Roman"/>
                <w:sz w:val="24"/>
                <w:szCs w:val="24"/>
              </w:rPr>
              <w:t>112</w:t>
            </w:r>
            <w:r w:rsidR="00CD095A" w:rsidRPr="00C70AD2">
              <w:rPr>
                <w:rFonts w:ascii="Times New Roman" w:hAnsi="Times New Roman"/>
                <w:sz w:val="24"/>
                <w:szCs w:val="24"/>
              </w:rPr>
              <w:t>-</w:t>
            </w:r>
            <w:r w:rsidR="00CD095A">
              <w:rPr>
                <w:rFonts w:ascii="Times New Roman" w:hAnsi="Times New Roman"/>
                <w:sz w:val="24"/>
                <w:szCs w:val="24"/>
              </w:rPr>
              <w:t>201</w:t>
            </w:r>
            <w:r w:rsidR="002756A4">
              <w:rPr>
                <w:rFonts w:ascii="Times New Roman" w:hAnsi="Times New Roman"/>
                <w:sz w:val="24"/>
                <w:szCs w:val="24"/>
              </w:rPr>
              <w:t>8</w:t>
            </w:r>
          </w:p>
        </w:tc>
      </w:tr>
      <w:tr w:rsidR="00E8432C" w14:paraId="215E43FD" w14:textId="77777777" w:rsidTr="007A12F3">
        <w:trPr>
          <w:trHeight w:val="1377"/>
        </w:trPr>
        <w:tc>
          <w:tcPr>
            <w:tcW w:w="5000" w:type="pct"/>
            <w:gridSpan w:val="2"/>
            <w:tcMar>
              <w:top w:w="0" w:type="dxa"/>
              <w:left w:w="115" w:type="dxa"/>
              <w:bottom w:w="0" w:type="dxa"/>
              <w:right w:w="115" w:type="dxa"/>
            </w:tcMar>
            <w:hideMark/>
          </w:tcPr>
          <w:p w14:paraId="2F5A833B" w14:textId="77777777" w:rsidR="00E8432C" w:rsidRDefault="00CD095A">
            <w:pPr>
              <w:jc w:val="center"/>
            </w:pPr>
            <w:r>
              <w:rPr>
                <w:rFonts w:ascii="Times New Roman" w:hAnsi="Times New Roman"/>
                <w:b/>
                <w:bCs/>
                <w:snapToGrid w:val="0"/>
                <w:color w:val="FF0000"/>
                <w:sz w:val="24"/>
                <w:szCs w:val="24"/>
              </w:rPr>
              <w:t> </w:t>
            </w:r>
          </w:p>
          <w:p w14:paraId="6449592B" w14:textId="7630982C" w:rsidR="00E8432C" w:rsidRDefault="00A21E3E" w:rsidP="008B4A0A">
            <w:pPr>
              <w:jc w:val="center"/>
              <w:rPr>
                <w:rFonts w:ascii="Times New Roman" w:hAnsi="Times New Roman"/>
                <w:b/>
                <w:bCs/>
                <w:snapToGrid w:val="0"/>
                <w:sz w:val="24"/>
                <w:szCs w:val="24"/>
              </w:rPr>
            </w:pPr>
            <w:r w:rsidRPr="000D27EB">
              <w:rPr>
                <w:rFonts w:ascii="Times New Roman" w:hAnsi="Times New Roman"/>
                <w:b/>
                <w:bCs/>
                <w:snapToGrid w:val="0"/>
                <w:sz w:val="24"/>
                <w:szCs w:val="24"/>
              </w:rPr>
              <w:t>JENNIE-O</w:t>
            </w:r>
            <w:r w:rsidR="00CD095A" w:rsidRPr="000D27EB">
              <w:rPr>
                <w:rFonts w:ascii="Times New Roman" w:hAnsi="Times New Roman"/>
                <w:b/>
                <w:bCs/>
                <w:snapToGrid w:val="0"/>
                <w:sz w:val="24"/>
                <w:szCs w:val="24"/>
              </w:rPr>
              <w:t xml:space="preserve"> </w:t>
            </w:r>
            <w:r w:rsidRPr="000D27EB">
              <w:rPr>
                <w:rFonts w:ascii="Times New Roman" w:hAnsi="Times New Roman"/>
                <w:b/>
                <w:bCs/>
                <w:snapToGrid w:val="0"/>
                <w:sz w:val="24"/>
                <w:szCs w:val="24"/>
              </w:rPr>
              <w:t xml:space="preserve">TURKEY STORE SALES, LLC </w:t>
            </w:r>
            <w:r w:rsidR="00CD095A" w:rsidRPr="000D27EB">
              <w:rPr>
                <w:rFonts w:ascii="Times New Roman" w:hAnsi="Times New Roman"/>
                <w:b/>
                <w:bCs/>
                <w:snapToGrid w:val="0"/>
                <w:sz w:val="24"/>
                <w:szCs w:val="24"/>
              </w:rPr>
              <w:t xml:space="preserve">RECALLS </w:t>
            </w:r>
            <w:r w:rsidR="008B4A0A">
              <w:rPr>
                <w:rFonts w:ascii="Times New Roman" w:hAnsi="Times New Roman"/>
                <w:b/>
                <w:bCs/>
                <w:snapToGrid w:val="0"/>
                <w:sz w:val="24"/>
                <w:szCs w:val="24"/>
              </w:rPr>
              <w:t xml:space="preserve">RAW GROUND </w:t>
            </w:r>
            <w:r w:rsidRPr="000D27EB">
              <w:rPr>
                <w:rFonts w:ascii="Times New Roman" w:hAnsi="Times New Roman"/>
                <w:b/>
                <w:bCs/>
                <w:snapToGrid w:val="0"/>
                <w:sz w:val="24"/>
                <w:szCs w:val="24"/>
              </w:rPr>
              <w:t>TURKEY</w:t>
            </w:r>
            <w:r w:rsidR="00CD095A" w:rsidRPr="000D27EB">
              <w:rPr>
                <w:rFonts w:ascii="Times New Roman" w:hAnsi="Times New Roman"/>
                <w:b/>
                <w:bCs/>
                <w:snapToGrid w:val="0"/>
                <w:sz w:val="24"/>
                <w:szCs w:val="24"/>
              </w:rPr>
              <w:t xml:space="preserve"> PRODUCTS </w:t>
            </w:r>
            <w:r w:rsidR="00CD095A">
              <w:rPr>
                <w:rFonts w:ascii="Times New Roman" w:hAnsi="Times New Roman"/>
                <w:b/>
                <w:bCs/>
                <w:snapToGrid w:val="0"/>
                <w:sz w:val="24"/>
                <w:szCs w:val="24"/>
              </w:rPr>
              <w:t xml:space="preserve">DUE TO POSSIBLE </w:t>
            </w:r>
            <w:r w:rsidR="00CD095A">
              <w:rPr>
                <w:rFonts w:ascii="Times New Roman" w:hAnsi="Times New Roman"/>
                <w:b/>
                <w:bCs/>
                <w:i/>
                <w:iCs/>
                <w:snapToGrid w:val="0"/>
                <w:sz w:val="24"/>
                <w:szCs w:val="24"/>
              </w:rPr>
              <w:t>SALMONELLA</w:t>
            </w:r>
            <w:r w:rsidR="00CD095A">
              <w:rPr>
                <w:rFonts w:ascii="Times New Roman" w:hAnsi="Times New Roman"/>
                <w:b/>
                <w:bCs/>
                <w:snapToGrid w:val="0"/>
                <w:sz w:val="24"/>
                <w:szCs w:val="24"/>
              </w:rPr>
              <w:t xml:space="preserve"> </w:t>
            </w:r>
            <w:r>
              <w:rPr>
                <w:rFonts w:ascii="Times New Roman" w:hAnsi="Times New Roman"/>
                <w:b/>
                <w:bCs/>
                <w:snapToGrid w:val="0"/>
                <w:sz w:val="24"/>
                <w:szCs w:val="24"/>
              </w:rPr>
              <w:t>READING</w:t>
            </w:r>
            <w:r w:rsidR="00CD095A">
              <w:rPr>
                <w:rFonts w:ascii="Times New Roman" w:hAnsi="Times New Roman"/>
                <w:b/>
                <w:bCs/>
                <w:snapToGrid w:val="0"/>
                <w:color w:val="FF0000"/>
                <w:sz w:val="24"/>
                <w:szCs w:val="24"/>
              </w:rPr>
              <w:t xml:space="preserve"> </w:t>
            </w:r>
            <w:r w:rsidR="00CD095A">
              <w:rPr>
                <w:rFonts w:ascii="Times New Roman" w:hAnsi="Times New Roman"/>
                <w:b/>
                <w:bCs/>
                <w:snapToGrid w:val="0"/>
                <w:sz w:val="24"/>
                <w:szCs w:val="24"/>
              </w:rPr>
              <w:t>CONTAMINATION</w:t>
            </w:r>
          </w:p>
          <w:p w14:paraId="6CEEB48A" w14:textId="77777777" w:rsidR="00A21E3E" w:rsidRDefault="00A21E3E">
            <w:pPr>
              <w:jc w:val="center"/>
            </w:pPr>
          </w:p>
          <w:p w14:paraId="1C90FDE2" w14:textId="77777777" w:rsidR="00A17B24" w:rsidRDefault="00A17B24" w:rsidP="00A17B24">
            <w:pPr>
              <w:rPr>
                <w:rFonts w:eastAsiaTheme="minorHAnsi"/>
              </w:rPr>
            </w:pPr>
            <w:r>
              <w:rPr>
                <w:rFonts w:ascii="Times New Roman" w:hAnsi="Times New Roman"/>
                <w:sz w:val="24"/>
                <w:szCs w:val="24"/>
              </w:rPr>
              <w:t>Editor’s Note: FSIS and our public health partners, including the Centers for Disease Control and Prevention (CDC) and state public health officials, are investigating a</w:t>
            </w:r>
            <w:r>
              <w:t xml:space="preserve"> </w:t>
            </w:r>
            <w:hyperlink r:id="rId7" w:history="1">
              <w:r w:rsidRPr="004B6423">
                <w:rPr>
                  <w:rStyle w:val="Hyperlink"/>
                  <w:rFonts w:ascii="Times New Roman" w:hAnsi="Times New Roman"/>
                  <w:i/>
                  <w:iCs/>
                  <w:sz w:val="24"/>
                  <w:szCs w:val="24"/>
                </w:rPr>
                <w:t>Salmonella</w:t>
              </w:r>
              <w:r w:rsidRPr="004B6423">
                <w:rPr>
                  <w:rStyle w:val="Hyperlink"/>
                  <w:rFonts w:ascii="Times New Roman" w:hAnsi="Times New Roman"/>
                  <w:sz w:val="24"/>
                  <w:szCs w:val="24"/>
                </w:rPr>
                <w:t xml:space="preserve"> Reading outbreak</w:t>
              </w:r>
            </w:hyperlink>
            <w:r>
              <w:rPr>
                <w:rFonts w:ascii="Times New Roman" w:hAnsi="Times New Roman"/>
                <w:sz w:val="24"/>
                <w:szCs w:val="24"/>
              </w:rPr>
              <w:t>. Please note that FSIS is continuing to investigate illnesses associated with this widespread outbreak, and additional product from other companies may also be recalled.  </w:t>
            </w:r>
            <w:r w:rsidRPr="00E52EA3">
              <w:rPr>
                <w:rFonts w:ascii="Times New Roman" w:hAnsi="Times New Roman"/>
                <w:i/>
                <w:sz w:val="24"/>
                <w:szCs w:val="24"/>
              </w:rPr>
              <w:t>Salmonella</w:t>
            </w:r>
            <w:r>
              <w:rPr>
                <w:rFonts w:ascii="Times New Roman" w:hAnsi="Times New Roman"/>
                <w:sz w:val="24"/>
                <w:szCs w:val="24"/>
              </w:rPr>
              <w:t xml:space="preserve"> is prevalent and can be present in raw poultry and meat – no raw poultry or meat is sterile. In addition to discarding the product associated with this recall, consumers can protect themselves now and in the future by ALWAYS cooking their turkey, and other poultry products thoroughly, to a safe internal temperature of 165 degrees, as measured using a food thermometer. The cooking process kills the </w:t>
            </w:r>
            <w:r w:rsidRPr="00A01324">
              <w:rPr>
                <w:rFonts w:ascii="Times New Roman" w:hAnsi="Times New Roman"/>
                <w:i/>
                <w:sz w:val="24"/>
                <w:szCs w:val="24"/>
              </w:rPr>
              <w:t>Salmonella</w:t>
            </w:r>
            <w:r>
              <w:rPr>
                <w:rFonts w:ascii="Times New Roman" w:hAnsi="Times New Roman"/>
                <w:sz w:val="24"/>
                <w:szCs w:val="24"/>
              </w:rPr>
              <w:t>. No one should be eating partially cooked or raw turkey. Additionally, it is essential that people wash their hands after handling raw poultry, meat, and pet food to avoid cross contamination.</w:t>
            </w:r>
          </w:p>
          <w:p w14:paraId="01688260" w14:textId="77777777" w:rsidR="00E8432C" w:rsidRDefault="00CD095A">
            <w:r>
              <w:rPr>
                <w:snapToGrid w:val="0"/>
                <w:color w:val="1F497D"/>
              </w:rPr>
              <w:t> </w:t>
            </w:r>
          </w:p>
        </w:tc>
      </w:tr>
    </w:tbl>
    <w:p w14:paraId="386313B5" w14:textId="77777777" w:rsidR="00AD6F4E" w:rsidRPr="002C35E7" w:rsidRDefault="00AD6F4E" w:rsidP="00AD6F4E">
      <w:pPr>
        <w:autoSpaceDE w:val="0"/>
        <w:autoSpaceDN w:val="0"/>
        <w:ind w:firstLine="695"/>
      </w:pPr>
      <w:r>
        <w:rPr>
          <w:rFonts w:ascii="Times New Roman" w:hAnsi="Times New Roman"/>
          <w:snapToGrid w:val="0"/>
          <w:sz w:val="24"/>
          <w:szCs w:val="24"/>
        </w:rPr>
        <w:t>WASHINGTON</w:t>
      </w:r>
      <w:r w:rsidRPr="000D27EB">
        <w:rPr>
          <w:rFonts w:ascii="Times New Roman" w:hAnsi="Times New Roman"/>
          <w:snapToGrid w:val="0"/>
          <w:sz w:val="24"/>
          <w:szCs w:val="24"/>
        </w:rPr>
        <w:t xml:space="preserve">, </w:t>
      </w:r>
      <w:r w:rsidR="00A21E3E" w:rsidRPr="000D27EB">
        <w:rPr>
          <w:rFonts w:ascii="Times New Roman" w:hAnsi="Times New Roman"/>
          <w:snapToGrid w:val="0"/>
          <w:sz w:val="24"/>
          <w:szCs w:val="24"/>
        </w:rPr>
        <w:t>Nov. 15, 2018</w:t>
      </w:r>
      <w:r w:rsidRPr="000D27EB">
        <w:rPr>
          <w:rFonts w:ascii="Times New Roman" w:hAnsi="Times New Roman"/>
          <w:snapToGrid w:val="0"/>
          <w:sz w:val="24"/>
          <w:szCs w:val="24"/>
        </w:rPr>
        <w:t xml:space="preserve"> –</w:t>
      </w:r>
      <w:r w:rsidR="00A21E3E" w:rsidRPr="000D27EB">
        <w:rPr>
          <w:rFonts w:ascii="Times New Roman" w:hAnsi="Times New Roman"/>
          <w:snapToGrid w:val="0"/>
          <w:sz w:val="24"/>
          <w:szCs w:val="24"/>
        </w:rPr>
        <w:t xml:space="preserve"> Jennie-O Turkey Store Sales, LLC,</w:t>
      </w:r>
      <w:r w:rsidRPr="000D27EB">
        <w:rPr>
          <w:rFonts w:ascii="Times New Roman" w:hAnsi="Times New Roman"/>
          <w:snapToGrid w:val="0"/>
          <w:sz w:val="24"/>
          <w:szCs w:val="24"/>
        </w:rPr>
        <w:t xml:space="preserve"> a </w:t>
      </w:r>
      <w:r w:rsidR="00A21E3E" w:rsidRPr="000D27EB">
        <w:rPr>
          <w:rFonts w:ascii="Times New Roman" w:hAnsi="Times New Roman"/>
          <w:snapToGrid w:val="0"/>
          <w:sz w:val="24"/>
          <w:szCs w:val="24"/>
        </w:rPr>
        <w:t>Barron</w:t>
      </w:r>
      <w:r w:rsidRPr="000D27EB">
        <w:rPr>
          <w:rFonts w:ascii="Times New Roman" w:hAnsi="Times New Roman"/>
          <w:snapToGrid w:val="0"/>
          <w:sz w:val="24"/>
          <w:szCs w:val="24"/>
        </w:rPr>
        <w:t xml:space="preserve">, </w:t>
      </w:r>
      <w:r w:rsidR="00A21E3E" w:rsidRPr="000D27EB">
        <w:rPr>
          <w:rFonts w:ascii="Times New Roman" w:hAnsi="Times New Roman"/>
          <w:snapToGrid w:val="0"/>
          <w:sz w:val="24"/>
          <w:szCs w:val="24"/>
        </w:rPr>
        <w:t>Wis</w:t>
      </w:r>
      <w:r w:rsidRPr="000D27EB">
        <w:rPr>
          <w:rFonts w:ascii="Times New Roman" w:hAnsi="Times New Roman"/>
          <w:snapToGrid w:val="0"/>
          <w:sz w:val="24"/>
          <w:szCs w:val="24"/>
        </w:rPr>
        <w:t xml:space="preserve">. </w:t>
      </w:r>
      <w:r w:rsidRPr="002C35E7">
        <w:rPr>
          <w:rFonts w:ascii="Times New Roman" w:hAnsi="Times New Roman"/>
          <w:snapToGrid w:val="0"/>
          <w:sz w:val="24"/>
          <w:szCs w:val="24"/>
        </w:rPr>
        <w:t xml:space="preserve">establishment, is recalling approximately </w:t>
      </w:r>
      <w:r w:rsidR="00EE16A3" w:rsidRPr="002C35E7">
        <w:rPr>
          <w:rFonts w:ascii="Times New Roman" w:hAnsi="Times New Roman"/>
          <w:snapToGrid w:val="0"/>
          <w:sz w:val="24"/>
          <w:szCs w:val="24"/>
        </w:rPr>
        <w:t>91,388</w:t>
      </w:r>
      <w:r w:rsidRPr="002C35E7">
        <w:rPr>
          <w:rFonts w:ascii="Times New Roman" w:hAnsi="Times New Roman"/>
          <w:snapToGrid w:val="0"/>
          <w:sz w:val="24"/>
          <w:szCs w:val="24"/>
        </w:rPr>
        <w:t xml:space="preserve"> pounds of </w:t>
      </w:r>
      <w:r w:rsidR="001F0B1F" w:rsidRPr="002C35E7">
        <w:rPr>
          <w:rFonts w:ascii="Times New Roman" w:hAnsi="Times New Roman"/>
          <w:sz w:val="24"/>
          <w:szCs w:val="24"/>
        </w:rPr>
        <w:t xml:space="preserve">raw ground </w:t>
      </w:r>
      <w:r w:rsidR="00A21E3E" w:rsidRPr="002C35E7">
        <w:rPr>
          <w:rFonts w:ascii="Times New Roman" w:hAnsi="Times New Roman"/>
          <w:sz w:val="24"/>
          <w:szCs w:val="24"/>
        </w:rPr>
        <w:t>turkey</w:t>
      </w:r>
      <w:r w:rsidRPr="002C35E7">
        <w:rPr>
          <w:rFonts w:ascii="Times New Roman" w:hAnsi="Times New Roman"/>
          <w:sz w:val="24"/>
          <w:szCs w:val="24"/>
        </w:rPr>
        <w:t xml:space="preserve"> </w:t>
      </w:r>
      <w:r w:rsidRPr="002C35E7">
        <w:rPr>
          <w:rFonts w:ascii="Times New Roman" w:hAnsi="Times New Roman"/>
          <w:snapToGrid w:val="0"/>
          <w:sz w:val="24"/>
          <w:szCs w:val="24"/>
        </w:rPr>
        <w:t xml:space="preserve">products that may be </w:t>
      </w:r>
      <w:r w:rsidR="00691676" w:rsidRPr="002C35E7">
        <w:rPr>
          <w:rFonts w:ascii="Times New Roman" w:hAnsi="Times New Roman"/>
          <w:snapToGrid w:val="0"/>
          <w:sz w:val="24"/>
          <w:szCs w:val="24"/>
        </w:rPr>
        <w:t xml:space="preserve">associated with an illness outbreak of </w:t>
      </w:r>
      <w:r w:rsidRPr="002C35E7">
        <w:rPr>
          <w:rFonts w:ascii="Times New Roman" w:hAnsi="Times New Roman"/>
          <w:i/>
          <w:iCs/>
          <w:snapToGrid w:val="0"/>
          <w:sz w:val="24"/>
          <w:szCs w:val="24"/>
        </w:rPr>
        <w:t>Salmonella</w:t>
      </w:r>
      <w:r w:rsidRPr="002C35E7">
        <w:rPr>
          <w:rFonts w:ascii="Times New Roman" w:hAnsi="Times New Roman"/>
          <w:snapToGrid w:val="0"/>
          <w:sz w:val="24"/>
          <w:szCs w:val="24"/>
        </w:rPr>
        <w:t xml:space="preserve"> </w:t>
      </w:r>
      <w:r w:rsidR="001F0B1F" w:rsidRPr="002C35E7">
        <w:rPr>
          <w:rFonts w:ascii="Times New Roman" w:hAnsi="Times New Roman"/>
          <w:snapToGrid w:val="0"/>
          <w:sz w:val="24"/>
          <w:szCs w:val="24"/>
        </w:rPr>
        <w:t>Reading</w:t>
      </w:r>
      <w:r w:rsidRPr="002C35E7">
        <w:rPr>
          <w:rFonts w:ascii="Times New Roman" w:hAnsi="Times New Roman"/>
          <w:snapToGrid w:val="0"/>
          <w:sz w:val="24"/>
          <w:szCs w:val="24"/>
        </w:rPr>
        <w:t xml:space="preserve">, the U.S. Department of Agriculture’s Food Safety and Inspection Service (FSIS) announced today. </w:t>
      </w:r>
    </w:p>
    <w:p w14:paraId="4BF7E114" w14:textId="77777777" w:rsidR="00AD6F4E" w:rsidRPr="002C35E7" w:rsidRDefault="00AD6F4E" w:rsidP="00AD6F4E">
      <w:pPr>
        <w:autoSpaceDE w:val="0"/>
        <w:autoSpaceDN w:val="0"/>
        <w:ind w:firstLine="720"/>
      </w:pPr>
      <w:r w:rsidRPr="002C35E7">
        <w:rPr>
          <w:rFonts w:ascii="Times New Roman" w:hAnsi="Times New Roman"/>
          <w:snapToGrid w:val="0"/>
          <w:sz w:val="24"/>
          <w:szCs w:val="24"/>
        </w:rPr>
        <w:t> </w:t>
      </w:r>
    </w:p>
    <w:p w14:paraId="7F82A802" w14:textId="77777777" w:rsidR="00AD6F4E" w:rsidRPr="002C35E7" w:rsidRDefault="00AD6F4E" w:rsidP="00AD6F4E">
      <w:pPr>
        <w:autoSpaceDE w:val="0"/>
        <w:autoSpaceDN w:val="0"/>
        <w:ind w:firstLine="720"/>
      </w:pPr>
      <w:r w:rsidRPr="002C35E7">
        <w:rPr>
          <w:rFonts w:ascii="Times New Roman" w:hAnsi="Times New Roman"/>
          <w:snapToGrid w:val="0"/>
          <w:sz w:val="24"/>
          <w:szCs w:val="24"/>
        </w:rPr>
        <w:t xml:space="preserve">The </w:t>
      </w:r>
      <w:r w:rsidR="001F0B1F" w:rsidRPr="002C35E7">
        <w:rPr>
          <w:rFonts w:ascii="Times New Roman" w:hAnsi="Times New Roman"/>
          <w:snapToGrid w:val="0"/>
          <w:sz w:val="24"/>
          <w:szCs w:val="24"/>
        </w:rPr>
        <w:t>raw ground turkey products</w:t>
      </w:r>
      <w:r w:rsidRPr="002C35E7">
        <w:rPr>
          <w:rFonts w:ascii="Times New Roman" w:hAnsi="Times New Roman"/>
          <w:snapToGrid w:val="0"/>
          <w:sz w:val="24"/>
          <w:szCs w:val="24"/>
        </w:rPr>
        <w:t xml:space="preserve"> items were produced</w:t>
      </w:r>
      <w:r w:rsidR="00EE16A3" w:rsidRPr="002C35E7">
        <w:rPr>
          <w:rFonts w:ascii="Times New Roman" w:hAnsi="Times New Roman"/>
          <w:snapToGrid w:val="0"/>
          <w:sz w:val="24"/>
          <w:szCs w:val="24"/>
        </w:rPr>
        <w:t xml:space="preserve"> </w:t>
      </w:r>
      <w:r w:rsidRPr="002C35E7">
        <w:rPr>
          <w:rFonts w:ascii="Times New Roman" w:hAnsi="Times New Roman"/>
          <w:snapToGrid w:val="0"/>
          <w:sz w:val="24"/>
          <w:szCs w:val="24"/>
        </w:rPr>
        <w:t xml:space="preserve">on </w:t>
      </w:r>
      <w:r w:rsidR="00EE16A3" w:rsidRPr="002C35E7">
        <w:rPr>
          <w:rFonts w:ascii="Times New Roman" w:hAnsi="Times New Roman"/>
          <w:snapToGrid w:val="0"/>
          <w:sz w:val="24"/>
          <w:szCs w:val="24"/>
        </w:rPr>
        <w:t>September 11, 2018</w:t>
      </w:r>
      <w:r w:rsidRPr="002C35E7">
        <w:rPr>
          <w:rFonts w:ascii="Times New Roman" w:hAnsi="Times New Roman"/>
          <w:snapToGrid w:val="0"/>
          <w:sz w:val="24"/>
          <w:szCs w:val="24"/>
        </w:rPr>
        <w:t xml:space="preserve">. The following products are subject to recall: </w:t>
      </w:r>
    </w:p>
    <w:p w14:paraId="52745C92" w14:textId="77777777" w:rsidR="00AD6F4E" w:rsidRPr="002C35E7" w:rsidRDefault="00AD6F4E" w:rsidP="00AD6F4E">
      <w:pPr>
        <w:autoSpaceDE w:val="0"/>
        <w:autoSpaceDN w:val="0"/>
        <w:ind w:firstLine="720"/>
      </w:pPr>
      <w:r w:rsidRPr="002C35E7">
        <w:rPr>
          <w:rFonts w:ascii="Times New Roman" w:hAnsi="Times New Roman"/>
          <w:snapToGrid w:val="0"/>
          <w:sz w:val="24"/>
          <w:szCs w:val="24"/>
        </w:rPr>
        <w:t xml:space="preserve">       </w:t>
      </w:r>
    </w:p>
    <w:p w14:paraId="55103304" w14:textId="77777777" w:rsidR="00586244" w:rsidRPr="002C35E7" w:rsidRDefault="00EE16A3" w:rsidP="00586244">
      <w:pPr>
        <w:numPr>
          <w:ilvl w:val="0"/>
          <w:numId w:val="5"/>
        </w:numPr>
        <w:snapToGrid w:val="0"/>
        <w:rPr>
          <w:rFonts w:eastAsia="Times New Roman"/>
        </w:rPr>
      </w:pPr>
      <w:r w:rsidRPr="002C35E7">
        <w:rPr>
          <w:rFonts w:ascii="Times New Roman" w:eastAsia="Times New Roman" w:hAnsi="Times New Roman"/>
          <w:snapToGrid w:val="0"/>
          <w:sz w:val="24"/>
          <w:szCs w:val="24"/>
        </w:rPr>
        <w:t>1</w:t>
      </w:r>
      <w:r w:rsidR="00586244" w:rsidRPr="002C35E7">
        <w:rPr>
          <w:rFonts w:ascii="Times New Roman" w:eastAsia="Times New Roman" w:hAnsi="Times New Roman"/>
          <w:snapToGrid w:val="0"/>
          <w:sz w:val="24"/>
          <w:szCs w:val="24"/>
        </w:rPr>
        <w:t>-lb. packages of “</w:t>
      </w:r>
      <w:r w:rsidR="00036142" w:rsidRPr="002C35E7">
        <w:rPr>
          <w:rFonts w:ascii="Times New Roman" w:eastAsia="Times New Roman" w:hAnsi="Times New Roman"/>
          <w:snapToGrid w:val="0"/>
          <w:sz w:val="24"/>
          <w:szCs w:val="24"/>
        </w:rPr>
        <w:t>Jennie-O GROUND TURKEY</w:t>
      </w:r>
      <w:r w:rsidR="00C61CB3" w:rsidRPr="002C35E7">
        <w:rPr>
          <w:rFonts w:ascii="Times New Roman" w:eastAsia="Times New Roman" w:hAnsi="Times New Roman"/>
          <w:snapToGrid w:val="0"/>
          <w:sz w:val="24"/>
          <w:szCs w:val="24"/>
        </w:rPr>
        <w:t xml:space="preserve"> 93</w:t>
      </w:r>
      <w:r w:rsidR="002C35E7" w:rsidRPr="002C35E7">
        <w:rPr>
          <w:rFonts w:ascii="Times New Roman" w:eastAsia="Times New Roman" w:hAnsi="Times New Roman"/>
          <w:snapToGrid w:val="0"/>
          <w:sz w:val="24"/>
          <w:szCs w:val="24"/>
        </w:rPr>
        <w:t>% LEAN | 7% FAT</w:t>
      </w:r>
      <w:r w:rsidR="00586244" w:rsidRPr="002C35E7">
        <w:rPr>
          <w:rFonts w:ascii="Times New Roman" w:eastAsia="Times New Roman" w:hAnsi="Times New Roman"/>
          <w:snapToGrid w:val="0"/>
          <w:sz w:val="24"/>
          <w:szCs w:val="24"/>
        </w:rPr>
        <w:t xml:space="preserve">” </w:t>
      </w:r>
      <w:r w:rsidR="00036142" w:rsidRPr="002C35E7">
        <w:rPr>
          <w:rFonts w:ascii="Times New Roman" w:eastAsia="Times New Roman" w:hAnsi="Times New Roman"/>
          <w:snapToGrid w:val="0"/>
          <w:sz w:val="24"/>
          <w:szCs w:val="24"/>
        </w:rPr>
        <w:t>with</w:t>
      </w:r>
      <w:r w:rsidR="00586244" w:rsidRPr="002C35E7">
        <w:rPr>
          <w:rFonts w:ascii="Times New Roman" w:eastAsia="Times New Roman" w:hAnsi="Times New Roman"/>
          <w:snapToGrid w:val="0"/>
          <w:sz w:val="24"/>
          <w:szCs w:val="24"/>
        </w:rPr>
        <w:t xml:space="preserve"> </w:t>
      </w:r>
      <w:r w:rsidR="002C35E7" w:rsidRPr="002C35E7">
        <w:rPr>
          <w:rFonts w:ascii="Times New Roman" w:eastAsia="Times New Roman" w:hAnsi="Times New Roman"/>
          <w:snapToGrid w:val="0"/>
          <w:sz w:val="24"/>
          <w:szCs w:val="24"/>
        </w:rPr>
        <w:t>“Use by” dates of 10/01/2018 and 10/02/2018</w:t>
      </w:r>
      <w:r w:rsidR="009B3AD6">
        <w:rPr>
          <w:rFonts w:ascii="Times New Roman" w:eastAsia="Times New Roman" w:hAnsi="Times New Roman"/>
          <w:snapToGrid w:val="0"/>
          <w:sz w:val="24"/>
          <w:szCs w:val="24"/>
        </w:rPr>
        <w:t>.</w:t>
      </w:r>
    </w:p>
    <w:p w14:paraId="69820275" w14:textId="77777777" w:rsidR="00586244" w:rsidRPr="002C35E7" w:rsidRDefault="00586244" w:rsidP="002C35E7">
      <w:pPr>
        <w:snapToGrid w:val="0"/>
      </w:pPr>
    </w:p>
    <w:p w14:paraId="3BA532D2" w14:textId="77777777" w:rsidR="00586244" w:rsidRPr="002C35E7" w:rsidRDefault="00036142" w:rsidP="00586244">
      <w:pPr>
        <w:numPr>
          <w:ilvl w:val="0"/>
          <w:numId w:val="7"/>
        </w:numPr>
        <w:snapToGrid w:val="0"/>
        <w:rPr>
          <w:rFonts w:eastAsia="Times New Roman"/>
        </w:rPr>
      </w:pPr>
      <w:r w:rsidRPr="002C35E7">
        <w:rPr>
          <w:rFonts w:ascii="Times New Roman" w:eastAsia="Times New Roman" w:hAnsi="Times New Roman"/>
          <w:snapToGrid w:val="0"/>
          <w:sz w:val="24"/>
          <w:szCs w:val="24"/>
        </w:rPr>
        <w:t>1</w:t>
      </w:r>
      <w:r w:rsidR="00586244" w:rsidRPr="002C35E7">
        <w:rPr>
          <w:rFonts w:ascii="Times New Roman" w:eastAsia="Times New Roman" w:hAnsi="Times New Roman"/>
          <w:snapToGrid w:val="0"/>
          <w:sz w:val="24"/>
          <w:szCs w:val="24"/>
        </w:rPr>
        <w:t>-lb.</w:t>
      </w:r>
      <w:r w:rsidRPr="002C35E7">
        <w:rPr>
          <w:rFonts w:ascii="Times New Roman" w:eastAsia="Times New Roman" w:hAnsi="Times New Roman"/>
          <w:snapToGrid w:val="0"/>
          <w:sz w:val="24"/>
          <w:szCs w:val="24"/>
        </w:rPr>
        <w:t xml:space="preserve"> </w:t>
      </w:r>
      <w:r w:rsidR="00586244" w:rsidRPr="002C35E7">
        <w:rPr>
          <w:rFonts w:ascii="Times New Roman" w:eastAsia="Times New Roman" w:hAnsi="Times New Roman"/>
          <w:snapToGrid w:val="0"/>
          <w:sz w:val="24"/>
          <w:szCs w:val="24"/>
        </w:rPr>
        <w:t>packages of “</w:t>
      </w:r>
      <w:r w:rsidRPr="002C35E7">
        <w:rPr>
          <w:rFonts w:ascii="Times New Roman" w:eastAsia="Times New Roman" w:hAnsi="Times New Roman"/>
          <w:snapToGrid w:val="0"/>
          <w:sz w:val="24"/>
          <w:szCs w:val="24"/>
        </w:rPr>
        <w:t>Jennie-O TACO SEASONED GROUND TURKEY</w:t>
      </w:r>
      <w:r w:rsidR="00586244" w:rsidRPr="002C35E7">
        <w:rPr>
          <w:rFonts w:ascii="Times New Roman" w:eastAsia="Times New Roman" w:hAnsi="Times New Roman"/>
          <w:snapToGrid w:val="0"/>
          <w:sz w:val="24"/>
          <w:szCs w:val="24"/>
        </w:rPr>
        <w:t xml:space="preserve">” </w:t>
      </w:r>
      <w:r w:rsidRPr="002C35E7">
        <w:rPr>
          <w:rFonts w:ascii="Times New Roman" w:eastAsia="Times New Roman" w:hAnsi="Times New Roman"/>
          <w:snapToGrid w:val="0"/>
          <w:sz w:val="24"/>
          <w:szCs w:val="24"/>
        </w:rPr>
        <w:t>with</w:t>
      </w:r>
      <w:r w:rsidR="002C35E7" w:rsidRPr="002C35E7">
        <w:rPr>
          <w:rFonts w:ascii="Times New Roman" w:eastAsia="Times New Roman" w:hAnsi="Times New Roman"/>
          <w:snapToGrid w:val="0"/>
          <w:sz w:val="24"/>
          <w:szCs w:val="24"/>
        </w:rPr>
        <w:t xml:space="preserve"> a</w:t>
      </w:r>
      <w:r w:rsidR="00586244" w:rsidRPr="002C35E7">
        <w:rPr>
          <w:rFonts w:ascii="Times New Roman" w:eastAsia="Times New Roman" w:hAnsi="Times New Roman"/>
          <w:snapToGrid w:val="0"/>
          <w:sz w:val="24"/>
          <w:szCs w:val="24"/>
        </w:rPr>
        <w:t xml:space="preserve"> </w:t>
      </w:r>
      <w:r w:rsidR="002C35E7" w:rsidRPr="002C35E7">
        <w:rPr>
          <w:rFonts w:ascii="Times New Roman" w:eastAsia="Times New Roman" w:hAnsi="Times New Roman"/>
          <w:snapToGrid w:val="0"/>
          <w:sz w:val="24"/>
          <w:szCs w:val="24"/>
        </w:rPr>
        <w:t>“Use by” date of 10/02/2018.</w:t>
      </w:r>
    </w:p>
    <w:p w14:paraId="4B9B86D8" w14:textId="77777777" w:rsidR="00586244" w:rsidRPr="002C35E7" w:rsidRDefault="00586244" w:rsidP="00586244">
      <w:pPr>
        <w:snapToGrid w:val="0"/>
        <w:ind w:left="720"/>
      </w:pPr>
    </w:p>
    <w:p w14:paraId="2890DD2B" w14:textId="77777777" w:rsidR="00586244" w:rsidRPr="002C35E7" w:rsidRDefault="00036142" w:rsidP="00586244">
      <w:pPr>
        <w:numPr>
          <w:ilvl w:val="0"/>
          <w:numId w:val="8"/>
        </w:numPr>
        <w:snapToGrid w:val="0"/>
        <w:rPr>
          <w:rFonts w:eastAsia="Times New Roman"/>
        </w:rPr>
      </w:pPr>
      <w:r w:rsidRPr="002C35E7">
        <w:rPr>
          <w:rFonts w:ascii="Times New Roman" w:eastAsia="Times New Roman" w:hAnsi="Times New Roman"/>
          <w:snapToGrid w:val="0"/>
          <w:sz w:val="24"/>
          <w:szCs w:val="24"/>
        </w:rPr>
        <w:t>1</w:t>
      </w:r>
      <w:r w:rsidR="00586244" w:rsidRPr="002C35E7">
        <w:rPr>
          <w:rFonts w:ascii="Times New Roman" w:eastAsia="Times New Roman" w:hAnsi="Times New Roman"/>
          <w:snapToGrid w:val="0"/>
          <w:sz w:val="24"/>
          <w:szCs w:val="24"/>
        </w:rPr>
        <w:t>-lb. packages</w:t>
      </w:r>
      <w:r w:rsidRPr="002C35E7">
        <w:rPr>
          <w:rFonts w:ascii="Times New Roman" w:eastAsia="Times New Roman" w:hAnsi="Times New Roman"/>
          <w:snapToGrid w:val="0"/>
          <w:sz w:val="24"/>
          <w:szCs w:val="24"/>
        </w:rPr>
        <w:t xml:space="preserve"> </w:t>
      </w:r>
      <w:r w:rsidR="00586244" w:rsidRPr="002C35E7">
        <w:rPr>
          <w:rFonts w:ascii="Times New Roman" w:eastAsia="Times New Roman" w:hAnsi="Times New Roman"/>
          <w:snapToGrid w:val="0"/>
          <w:sz w:val="24"/>
          <w:szCs w:val="24"/>
        </w:rPr>
        <w:t>of “</w:t>
      </w:r>
      <w:r w:rsidRPr="002C35E7">
        <w:rPr>
          <w:rFonts w:ascii="Times New Roman" w:eastAsia="Times New Roman" w:hAnsi="Times New Roman"/>
          <w:snapToGrid w:val="0"/>
          <w:sz w:val="24"/>
          <w:szCs w:val="24"/>
        </w:rPr>
        <w:t>Jennie-O GROUND TURKEY 85% LEAN | 15% FAT</w:t>
      </w:r>
      <w:r w:rsidR="00586244" w:rsidRPr="002C35E7">
        <w:rPr>
          <w:rFonts w:ascii="Times New Roman" w:eastAsia="Times New Roman" w:hAnsi="Times New Roman"/>
          <w:snapToGrid w:val="0"/>
          <w:sz w:val="24"/>
          <w:szCs w:val="24"/>
        </w:rPr>
        <w:t xml:space="preserve">” </w:t>
      </w:r>
      <w:r w:rsidRPr="002C35E7">
        <w:rPr>
          <w:rFonts w:ascii="Times New Roman" w:eastAsia="Times New Roman" w:hAnsi="Times New Roman"/>
          <w:snapToGrid w:val="0"/>
          <w:sz w:val="24"/>
          <w:szCs w:val="24"/>
        </w:rPr>
        <w:t>with</w:t>
      </w:r>
      <w:r w:rsidR="00586244" w:rsidRPr="002C35E7">
        <w:rPr>
          <w:rFonts w:ascii="Times New Roman" w:eastAsia="Times New Roman" w:hAnsi="Times New Roman"/>
          <w:snapToGrid w:val="0"/>
          <w:sz w:val="24"/>
          <w:szCs w:val="24"/>
        </w:rPr>
        <w:t xml:space="preserve"> </w:t>
      </w:r>
      <w:r w:rsidR="002C35E7" w:rsidRPr="002C35E7">
        <w:rPr>
          <w:rFonts w:ascii="Times New Roman" w:eastAsia="Times New Roman" w:hAnsi="Times New Roman"/>
          <w:snapToGrid w:val="0"/>
          <w:sz w:val="24"/>
          <w:szCs w:val="24"/>
        </w:rPr>
        <w:t>a “Use by” date of 10/02/2018</w:t>
      </w:r>
      <w:r w:rsidR="00586244" w:rsidRPr="002C35E7">
        <w:rPr>
          <w:rFonts w:ascii="Times New Roman" w:eastAsia="Times New Roman" w:hAnsi="Times New Roman"/>
          <w:snapToGrid w:val="0"/>
          <w:sz w:val="24"/>
          <w:szCs w:val="24"/>
        </w:rPr>
        <w:t>.</w:t>
      </w:r>
    </w:p>
    <w:p w14:paraId="58818626" w14:textId="77777777" w:rsidR="00036142" w:rsidRPr="002C35E7" w:rsidRDefault="00036142" w:rsidP="00036142">
      <w:pPr>
        <w:snapToGrid w:val="0"/>
        <w:ind w:left="720"/>
        <w:rPr>
          <w:rFonts w:eastAsia="Times New Roman"/>
        </w:rPr>
      </w:pPr>
    </w:p>
    <w:p w14:paraId="7C043D3D" w14:textId="77777777" w:rsidR="00AD6F4E" w:rsidRPr="002C35E7" w:rsidRDefault="00036142" w:rsidP="00ED4E72">
      <w:pPr>
        <w:numPr>
          <w:ilvl w:val="0"/>
          <w:numId w:val="8"/>
        </w:numPr>
        <w:snapToGrid w:val="0"/>
        <w:rPr>
          <w:rFonts w:eastAsia="Times New Roman"/>
        </w:rPr>
      </w:pPr>
      <w:r w:rsidRPr="002C35E7">
        <w:rPr>
          <w:rFonts w:ascii="Times New Roman" w:eastAsia="Times New Roman" w:hAnsi="Times New Roman"/>
          <w:snapToGrid w:val="0"/>
          <w:sz w:val="24"/>
          <w:szCs w:val="24"/>
        </w:rPr>
        <w:lastRenderedPageBreak/>
        <w:t xml:space="preserve">1-lb. packages of “Jennie-O </w:t>
      </w:r>
      <w:r w:rsidR="002C35E7" w:rsidRPr="002C35E7">
        <w:rPr>
          <w:rFonts w:ascii="Times New Roman" w:eastAsia="Times New Roman" w:hAnsi="Times New Roman"/>
          <w:snapToGrid w:val="0"/>
          <w:sz w:val="24"/>
          <w:szCs w:val="24"/>
        </w:rPr>
        <w:t xml:space="preserve">ITALIAN SEASONED </w:t>
      </w:r>
      <w:r w:rsidRPr="002C35E7">
        <w:rPr>
          <w:rFonts w:ascii="Times New Roman" w:eastAsia="Times New Roman" w:hAnsi="Times New Roman"/>
          <w:snapToGrid w:val="0"/>
          <w:sz w:val="24"/>
          <w:szCs w:val="24"/>
        </w:rPr>
        <w:t xml:space="preserve">GROUND TURKEY” with </w:t>
      </w:r>
      <w:r w:rsidR="002C35E7" w:rsidRPr="002C35E7">
        <w:rPr>
          <w:rFonts w:ascii="Times New Roman" w:eastAsia="Times New Roman" w:hAnsi="Times New Roman"/>
          <w:snapToGrid w:val="0"/>
          <w:sz w:val="24"/>
          <w:szCs w:val="24"/>
        </w:rPr>
        <w:t>a “Use by” date of 10/02/2018</w:t>
      </w:r>
      <w:r w:rsidR="002C35E7" w:rsidRPr="002C35E7">
        <w:rPr>
          <w:rFonts w:eastAsia="Times New Roman"/>
        </w:rPr>
        <w:t>.</w:t>
      </w:r>
    </w:p>
    <w:p w14:paraId="49AE3A68" w14:textId="77777777" w:rsidR="002C35E7" w:rsidRPr="002C35E7" w:rsidRDefault="002C35E7" w:rsidP="002C35E7">
      <w:pPr>
        <w:snapToGrid w:val="0"/>
        <w:rPr>
          <w:rFonts w:eastAsia="Times New Roman"/>
        </w:rPr>
      </w:pPr>
    </w:p>
    <w:p w14:paraId="3C037B54" w14:textId="77777777" w:rsidR="00AD6F4E" w:rsidRPr="002C35E7" w:rsidRDefault="00AD6F4E" w:rsidP="00AD6F4E">
      <w:pPr>
        <w:ind w:firstLine="720"/>
      </w:pPr>
      <w:r w:rsidRPr="002C35E7">
        <w:rPr>
          <w:rFonts w:ascii="Times New Roman" w:hAnsi="Times New Roman"/>
          <w:snapToGrid w:val="0"/>
          <w:sz w:val="24"/>
          <w:szCs w:val="24"/>
        </w:rPr>
        <w:t>The products subject to recall bear establishment number “P-</w:t>
      </w:r>
      <w:r w:rsidR="001F0B1F" w:rsidRPr="002C35E7">
        <w:rPr>
          <w:rFonts w:ascii="Times New Roman" w:hAnsi="Times New Roman"/>
          <w:snapToGrid w:val="0"/>
          <w:sz w:val="24"/>
          <w:szCs w:val="24"/>
        </w:rPr>
        <w:t>190</w:t>
      </w:r>
      <w:r w:rsidRPr="002C35E7">
        <w:rPr>
          <w:rFonts w:ascii="Times New Roman" w:hAnsi="Times New Roman"/>
          <w:snapToGrid w:val="0"/>
          <w:sz w:val="24"/>
          <w:szCs w:val="24"/>
        </w:rPr>
        <w:t xml:space="preserve">” inside the USDA mark of inspection. These items were shipped to retail locations </w:t>
      </w:r>
      <w:r w:rsidR="00DB5323" w:rsidRPr="002C35E7">
        <w:rPr>
          <w:rFonts w:ascii="Times New Roman" w:hAnsi="Times New Roman"/>
          <w:snapToGrid w:val="0"/>
          <w:sz w:val="24"/>
          <w:szCs w:val="24"/>
        </w:rPr>
        <w:t>nationwide.</w:t>
      </w:r>
    </w:p>
    <w:p w14:paraId="6C9F0D4B" w14:textId="77777777" w:rsidR="00AD6F4E" w:rsidRPr="002C35E7" w:rsidRDefault="00AD6F4E" w:rsidP="00AD6F4E">
      <w:pPr>
        <w:ind w:firstLine="720"/>
      </w:pPr>
      <w:r w:rsidRPr="002C35E7">
        <w:rPr>
          <w:rFonts w:ascii="Times New Roman" w:hAnsi="Times New Roman"/>
          <w:snapToGrid w:val="0"/>
          <w:sz w:val="24"/>
          <w:szCs w:val="24"/>
        </w:rPr>
        <w:t xml:space="preserve">                                  </w:t>
      </w:r>
    </w:p>
    <w:p w14:paraId="2CCDF6E6" w14:textId="77777777" w:rsidR="00586244" w:rsidRDefault="001F0B1F" w:rsidP="00AD6F4E">
      <w:pPr>
        <w:ind w:firstLine="720"/>
        <w:rPr>
          <w:rFonts w:ascii="Times New Roman" w:hAnsi="Times New Roman"/>
          <w:snapToGrid w:val="0"/>
          <w:color w:val="FF0000"/>
          <w:sz w:val="24"/>
          <w:szCs w:val="24"/>
        </w:rPr>
      </w:pPr>
      <w:r w:rsidRPr="000D27EB">
        <w:rPr>
          <w:rFonts w:ascii="Times New Roman" w:hAnsi="Times New Roman"/>
          <w:snapToGrid w:val="0"/>
          <w:sz w:val="24"/>
          <w:szCs w:val="24"/>
        </w:rPr>
        <w:t>FSIS</w:t>
      </w:r>
      <w:r w:rsidR="006463A7">
        <w:rPr>
          <w:rFonts w:ascii="Times New Roman" w:hAnsi="Times New Roman"/>
          <w:snapToGrid w:val="0"/>
          <w:sz w:val="24"/>
          <w:szCs w:val="24"/>
        </w:rPr>
        <w:t>, and its public health partners, including the Centers for Disease Control and Prevention (CDC) and the Arizona Department of Health Services</w:t>
      </w:r>
      <w:r w:rsidR="006463A7" w:rsidRPr="006463A7">
        <w:rPr>
          <w:rFonts w:ascii="Times New Roman" w:hAnsi="Times New Roman"/>
          <w:snapToGrid w:val="0"/>
          <w:sz w:val="24"/>
          <w:szCs w:val="24"/>
        </w:rPr>
        <w:t>,</w:t>
      </w:r>
      <w:r w:rsidRPr="00EE16A3">
        <w:rPr>
          <w:rFonts w:ascii="Times New Roman" w:hAnsi="Times New Roman"/>
          <w:sz w:val="24"/>
          <w:szCs w:val="24"/>
        </w:rPr>
        <w:t xml:space="preserve"> </w:t>
      </w:r>
      <w:r w:rsidR="006463A7" w:rsidRPr="00EE16A3">
        <w:rPr>
          <w:rFonts w:ascii="Times New Roman" w:hAnsi="Times New Roman"/>
          <w:sz w:val="24"/>
          <w:szCs w:val="24"/>
        </w:rPr>
        <w:t>have been</w:t>
      </w:r>
      <w:r w:rsidR="006463A7">
        <w:rPr>
          <w:rFonts w:ascii="Times New Roman" w:hAnsi="Times New Roman"/>
          <w:snapToGrid w:val="0"/>
          <w:sz w:val="24"/>
          <w:szCs w:val="24"/>
        </w:rPr>
        <w:t xml:space="preserve"> conducting</w:t>
      </w:r>
      <w:r w:rsidR="006463A7" w:rsidRPr="00EE16A3">
        <w:rPr>
          <w:rFonts w:ascii="Times New Roman" w:hAnsi="Times New Roman"/>
          <w:snapToGrid w:val="0"/>
          <w:sz w:val="24"/>
          <w:szCs w:val="24"/>
        </w:rPr>
        <w:t xml:space="preserve"> </w:t>
      </w:r>
      <w:r w:rsidRPr="001F0B1F">
        <w:rPr>
          <w:rFonts w:ascii="Times New Roman" w:hAnsi="Times New Roman"/>
          <w:snapToGrid w:val="0"/>
          <w:sz w:val="24"/>
          <w:szCs w:val="24"/>
        </w:rPr>
        <w:t>traceback activities for a sample of Jennie-O brand ground turkey in</w:t>
      </w:r>
      <w:r w:rsidR="006463A7">
        <w:rPr>
          <w:rFonts w:ascii="Times New Roman" w:hAnsi="Times New Roman"/>
          <w:snapToGrid w:val="0"/>
          <w:sz w:val="24"/>
          <w:szCs w:val="24"/>
        </w:rPr>
        <w:t xml:space="preserve"> an</w:t>
      </w:r>
      <w:r w:rsidRPr="001F0B1F">
        <w:rPr>
          <w:rFonts w:ascii="Times New Roman" w:hAnsi="Times New Roman"/>
          <w:snapToGrid w:val="0"/>
          <w:sz w:val="24"/>
          <w:szCs w:val="24"/>
        </w:rPr>
        <w:t xml:space="preserve"> intact, unopened packag</w:t>
      </w:r>
      <w:r w:rsidR="006463A7">
        <w:rPr>
          <w:rFonts w:ascii="Times New Roman" w:hAnsi="Times New Roman"/>
          <w:snapToGrid w:val="0"/>
          <w:sz w:val="24"/>
          <w:szCs w:val="24"/>
        </w:rPr>
        <w:t>e</w:t>
      </w:r>
      <w:r w:rsidRPr="001F0B1F">
        <w:rPr>
          <w:rFonts w:ascii="Times New Roman" w:hAnsi="Times New Roman"/>
          <w:snapToGrid w:val="0"/>
          <w:sz w:val="24"/>
          <w:szCs w:val="24"/>
        </w:rPr>
        <w:t xml:space="preserve"> from a case-patient’s home</w:t>
      </w:r>
      <w:r w:rsidR="006463A7">
        <w:rPr>
          <w:rFonts w:ascii="Times New Roman" w:hAnsi="Times New Roman"/>
          <w:snapToGrid w:val="0"/>
          <w:sz w:val="24"/>
          <w:szCs w:val="24"/>
        </w:rPr>
        <w:t>. The patient</w:t>
      </w:r>
      <w:r w:rsidRPr="001F0B1F">
        <w:rPr>
          <w:rFonts w:ascii="Times New Roman" w:hAnsi="Times New Roman"/>
          <w:snapToGrid w:val="0"/>
          <w:sz w:val="24"/>
          <w:szCs w:val="24"/>
        </w:rPr>
        <w:t xml:space="preserve"> tested positive for </w:t>
      </w:r>
      <w:r w:rsidRPr="00EE16A3">
        <w:rPr>
          <w:rFonts w:ascii="Times New Roman" w:hAnsi="Times New Roman"/>
          <w:i/>
          <w:snapToGrid w:val="0"/>
          <w:sz w:val="24"/>
          <w:szCs w:val="24"/>
        </w:rPr>
        <w:t>Salmonella</w:t>
      </w:r>
      <w:r w:rsidRPr="001F0B1F">
        <w:rPr>
          <w:rFonts w:ascii="Times New Roman" w:hAnsi="Times New Roman"/>
          <w:snapToGrid w:val="0"/>
          <w:sz w:val="24"/>
          <w:szCs w:val="24"/>
        </w:rPr>
        <w:t xml:space="preserve"> Reading and </w:t>
      </w:r>
      <w:r w:rsidR="006463A7">
        <w:rPr>
          <w:rFonts w:ascii="Times New Roman" w:hAnsi="Times New Roman"/>
          <w:snapToGrid w:val="0"/>
          <w:sz w:val="24"/>
          <w:szCs w:val="24"/>
        </w:rPr>
        <w:t xml:space="preserve">the sample from the ground turkey </w:t>
      </w:r>
      <w:r w:rsidRPr="001F0B1F">
        <w:rPr>
          <w:rFonts w:ascii="Times New Roman" w:hAnsi="Times New Roman"/>
          <w:snapToGrid w:val="0"/>
          <w:sz w:val="24"/>
          <w:szCs w:val="24"/>
        </w:rPr>
        <w:t>matches the outbreak strain.</w:t>
      </w:r>
      <w:r>
        <w:t xml:space="preserve">  </w:t>
      </w:r>
      <w:r w:rsidR="00AD6F4E">
        <w:rPr>
          <w:rFonts w:ascii="Times New Roman" w:hAnsi="Times New Roman"/>
          <w:snapToGrid w:val="0"/>
          <w:color w:val="FF0000"/>
          <w:sz w:val="24"/>
          <w:szCs w:val="24"/>
        </w:rPr>
        <w:t xml:space="preserve"> </w:t>
      </w:r>
    </w:p>
    <w:p w14:paraId="7485AABF" w14:textId="77777777" w:rsidR="00586244" w:rsidRDefault="00586244" w:rsidP="001F0B1F">
      <w:pPr>
        <w:rPr>
          <w:rFonts w:ascii="Times New Roman" w:hAnsi="Times New Roman"/>
          <w:sz w:val="24"/>
          <w:szCs w:val="24"/>
        </w:rPr>
      </w:pPr>
    </w:p>
    <w:p w14:paraId="46F44F62" w14:textId="77777777" w:rsidR="000D27EB" w:rsidRDefault="000D27EB" w:rsidP="000D27EB">
      <w:pPr>
        <w:ind w:firstLine="720"/>
      </w:pPr>
      <w:r>
        <w:rPr>
          <w:rFonts w:ascii="Times New Roman" w:hAnsi="Times New Roman"/>
          <w:color w:val="000000"/>
          <w:sz w:val="24"/>
          <w:szCs w:val="24"/>
        </w:rPr>
        <w:t>FSIS</w:t>
      </w:r>
      <w:r w:rsidR="00EE3DEE">
        <w:rPr>
          <w:rFonts w:ascii="Times New Roman" w:hAnsi="Times New Roman"/>
          <w:color w:val="000000"/>
          <w:sz w:val="24"/>
          <w:szCs w:val="24"/>
        </w:rPr>
        <w:t xml:space="preserve">, the CDC, and </w:t>
      </w:r>
      <w:r w:rsidR="00EE3DEE">
        <w:rPr>
          <w:rFonts w:ascii="Times New Roman" w:hAnsi="Times New Roman"/>
          <w:sz w:val="24"/>
          <w:szCs w:val="24"/>
        </w:rPr>
        <w:t>state public health and agriculture partners, have been working together on an illness cluster involving</w:t>
      </w:r>
      <w:r>
        <w:rPr>
          <w:rFonts w:ascii="Times New Roman" w:hAnsi="Times New Roman"/>
          <w:color w:val="000000"/>
          <w:sz w:val="24"/>
          <w:szCs w:val="24"/>
        </w:rPr>
        <w:t xml:space="preserve"> </w:t>
      </w:r>
      <w:r w:rsidRPr="008643B8">
        <w:rPr>
          <w:rFonts w:ascii="Times New Roman" w:hAnsi="Times New Roman"/>
          <w:color w:val="000000"/>
          <w:sz w:val="24"/>
          <w:szCs w:val="24"/>
        </w:rPr>
        <w:t xml:space="preserve">164 </w:t>
      </w:r>
      <w:r>
        <w:rPr>
          <w:rFonts w:ascii="Times New Roman" w:hAnsi="Times New Roman"/>
          <w:sz w:val="24"/>
          <w:szCs w:val="24"/>
        </w:rPr>
        <w:t>case-patients in 35</w:t>
      </w:r>
      <w:r>
        <w:rPr>
          <w:rFonts w:ascii="Times New Roman" w:hAnsi="Times New Roman"/>
          <w:color w:val="FF0000"/>
          <w:sz w:val="24"/>
          <w:szCs w:val="24"/>
        </w:rPr>
        <w:t xml:space="preserve"> </w:t>
      </w:r>
      <w:r w:rsidRPr="008643B8">
        <w:rPr>
          <w:rFonts w:ascii="Times New Roman" w:hAnsi="Times New Roman"/>
          <w:sz w:val="24"/>
          <w:szCs w:val="24"/>
        </w:rPr>
        <w:t xml:space="preserve">states. </w:t>
      </w:r>
      <w:r>
        <w:rPr>
          <w:rFonts w:ascii="Times New Roman" w:hAnsi="Times New Roman"/>
          <w:sz w:val="24"/>
          <w:szCs w:val="24"/>
        </w:rPr>
        <w:t>P</w:t>
      </w:r>
      <w:r w:rsidRPr="00A01706">
        <w:rPr>
          <w:rFonts w:ascii="Times New Roman" w:hAnsi="Times New Roman"/>
          <w:sz w:val="24"/>
          <w:szCs w:val="24"/>
        </w:rPr>
        <w:t xml:space="preserve">atients </w:t>
      </w:r>
      <w:r>
        <w:rPr>
          <w:rFonts w:ascii="Times New Roman" w:hAnsi="Times New Roman"/>
          <w:sz w:val="24"/>
          <w:szCs w:val="24"/>
        </w:rPr>
        <w:t xml:space="preserve">have </w:t>
      </w:r>
      <w:r w:rsidRPr="00A01706">
        <w:rPr>
          <w:rFonts w:ascii="Times New Roman" w:hAnsi="Times New Roman"/>
          <w:sz w:val="24"/>
          <w:szCs w:val="24"/>
        </w:rPr>
        <w:t>report</w:t>
      </w:r>
      <w:r>
        <w:rPr>
          <w:rFonts w:ascii="Times New Roman" w:hAnsi="Times New Roman"/>
          <w:sz w:val="24"/>
          <w:szCs w:val="24"/>
        </w:rPr>
        <w:t>ed</w:t>
      </w:r>
      <w:r w:rsidRPr="00A01706">
        <w:rPr>
          <w:rFonts w:ascii="Times New Roman" w:hAnsi="Times New Roman"/>
          <w:sz w:val="24"/>
          <w:szCs w:val="24"/>
        </w:rPr>
        <w:t xml:space="preserve"> eating different types and brands of turkey products purchased from many different stores, handling raw turkey pet food and/or raw turkey</w:t>
      </w:r>
      <w:r>
        <w:rPr>
          <w:rFonts w:ascii="Times New Roman" w:hAnsi="Times New Roman"/>
          <w:sz w:val="24"/>
          <w:szCs w:val="24"/>
        </w:rPr>
        <w:t>,</w:t>
      </w:r>
      <w:r w:rsidRPr="00A01706">
        <w:rPr>
          <w:rFonts w:ascii="Times New Roman" w:hAnsi="Times New Roman"/>
          <w:sz w:val="24"/>
          <w:szCs w:val="24"/>
        </w:rPr>
        <w:t xml:space="preserve"> or working with live turkeys or living with someone who handled live turkeys.</w:t>
      </w:r>
      <w:r>
        <w:t xml:space="preserve"> </w:t>
      </w:r>
      <w:r w:rsidRPr="00293C20">
        <w:rPr>
          <w:rFonts w:ascii="Times New Roman" w:hAnsi="Times New Roman"/>
          <w:sz w:val="24"/>
          <w:szCs w:val="24"/>
        </w:rPr>
        <w:t>FSIS continues</w:t>
      </w:r>
      <w:r w:rsidRPr="008643B8">
        <w:rPr>
          <w:rFonts w:ascii="Times New Roman" w:hAnsi="Times New Roman"/>
          <w:sz w:val="24"/>
          <w:szCs w:val="24"/>
        </w:rPr>
        <w:t xml:space="preserve"> to work with the CDC and state health departments on this investigation and </w:t>
      </w:r>
      <w:r>
        <w:rPr>
          <w:rFonts w:ascii="Times New Roman" w:hAnsi="Times New Roman"/>
          <w:sz w:val="24"/>
          <w:szCs w:val="24"/>
        </w:rPr>
        <w:t xml:space="preserve">will </w:t>
      </w:r>
      <w:r w:rsidRPr="008643B8">
        <w:rPr>
          <w:rFonts w:ascii="Times New Roman" w:hAnsi="Times New Roman"/>
          <w:sz w:val="24"/>
          <w:szCs w:val="24"/>
        </w:rPr>
        <w:t xml:space="preserve">provide updated information </w:t>
      </w:r>
      <w:r>
        <w:rPr>
          <w:rFonts w:ascii="Times New Roman" w:hAnsi="Times New Roman"/>
          <w:sz w:val="24"/>
          <w:szCs w:val="24"/>
        </w:rPr>
        <w:t xml:space="preserve">as it becomes available. </w:t>
      </w:r>
      <w:r w:rsidR="00F4697E">
        <w:rPr>
          <w:rFonts w:ascii="Times New Roman" w:hAnsi="Times New Roman"/>
          <w:sz w:val="24"/>
          <w:szCs w:val="24"/>
        </w:rPr>
        <w:t>Based on the continuing investigation, additional product from other companies may also be recalled.</w:t>
      </w:r>
    </w:p>
    <w:p w14:paraId="25962EF5" w14:textId="77777777" w:rsidR="00AD6F4E" w:rsidRDefault="00AD6F4E" w:rsidP="00AD6F4E">
      <w:pPr>
        <w:ind w:firstLine="720"/>
      </w:pPr>
      <w:r>
        <w:rPr>
          <w:rFonts w:ascii="Times New Roman" w:hAnsi="Times New Roman"/>
          <w:snapToGrid w:val="0"/>
          <w:color w:val="E36C0A"/>
          <w:sz w:val="24"/>
          <w:szCs w:val="24"/>
        </w:rPr>
        <w:t> </w:t>
      </w:r>
    </w:p>
    <w:p w14:paraId="0D942401" w14:textId="77777777" w:rsidR="00AD6F4E" w:rsidRDefault="00AD6F4E" w:rsidP="00AD6F4E">
      <w:pPr>
        <w:ind w:firstLine="720"/>
        <w:rPr>
          <w:rFonts w:ascii="Times New Roman" w:hAnsi="Times New Roman"/>
          <w:snapToGrid w:val="0"/>
          <w:sz w:val="24"/>
          <w:szCs w:val="24"/>
        </w:rPr>
      </w:pPr>
      <w:r>
        <w:rPr>
          <w:rFonts w:ascii="Times New Roman" w:hAnsi="Times New Roman"/>
          <w:snapToGrid w:val="0"/>
          <w:sz w:val="24"/>
          <w:szCs w:val="24"/>
        </w:rPr>
        <w:t xml:space="preserve">Consumption of food contaminated with </w:t>
      </w:r>
      <w:r>
        <w:rPr>
          <w:rFonts w:ascii="Times New Roman" w:hAnsi="Times New Roman"/>
          <w:i/>
          <w:iCs/>
          <w:snapToGrid w:val="0"/>
          <w:sz w:val="24"/>
          <w:szCs w:val="24"/>
        </w:rPr>
        <w:t>Salmonella</w:t>
      </w:r>
      <w:r>
        <w:rPr>
          <w:rFonts w:ascii="Times New Roman" w:hAnsi="Times New Roman"/>
          <w:snapToGrid w:val="0"/>
          <w:sz w:val="24"/>
          <w:szCs w:val="24"/>
        </w:rPr>
        <w:t xml:space="preserve"> can cause salmonellosis, one of the most common bacterial foodborne illnesses. The most common symptoms of salmonellosis are diarrhea, abdominal cramps, and fever within 12 to 72 hours after eating the contaminated product. The illness usually lasts 4 to 7 days. Most people recover without treatment. In some persons, however, the diarrhea may be so severe that the patient needs to be hospitalized. Older adults, infants, and persons with weakened immune systems are more likely to develop a severe illness. Individuals concerned about an illness should contact their health care provider.</w:t>
      </w:r>
    </w:p>
    <w:p w14:paraId="0735FA48" w14:textId="77777777" w:rsidR="00F4697E" w:rsidRDefault="00F4697E" w:rsidP="00AD6F4E">
      <w:pPr>
        <w:ind w:firstLine="720"/>
        <w:rPr>
          <w:rFonts w:ascii="Times New Roman" w:hAnsi="Times New Roman"/>
          <w:snapToGrid w:val="0"/>
          <w:sz w:val="24"/>
          <w:szCs w:val="24"/>
        </w:rPr>
      </w:pPr>
    </w:p>
    <w:p w14:paraId="3CCF4D4F" w14:textId="77777777" w:rsidR="00F4697E" w:rsidRPr="00A01324" w:rsidRDefault="00F4697E" w:rsidP="00AD6F4E">
      <w:pPr>
        <w:ind w:firstLine="720"/>
      </w:pPr>
      <w:r w:rsidRPr="00A01324">
        <w:rPr>
          <w:rFonts w:ascii="Times New Roman" w:hAnsi="Times New Roman"/>
          <w:snapToGrid w:val="0"/>
          <w:sz w:val="24"/>
          <w:szCs w:val="24"/>
        </w:rPr>
        <w:t xml:space="preserve">FSIS is concerned that some product may be frozen and in consumers’ freezers. </w:t>
      </w:r>
      <w:r w:rsidRPr="00A01324">
        <w:rPr>
          <w:rFonts w:ascii="Times New Roman" w:hAnsi="Times New Roman"/>
          <w:sz w:val="24"/>
        </w:rPr>
        <w:t>Consumers who have purchased these products are urged not to consume them. These products should be thrown away or returned to the place of purchase.</w:t>
      </w:r>
    </w:p>
    <w:p w14:paraId="77D5AF88" w14:textId="77777777" w:rsidR="00AD6F4E" w:rsidRDefault="00AD6F4E" w:rsidP="001F0B1F">
      <w:pPr>
        <w:autoSpaceDE w:val="0"/>
        <w:autoSpaceDN w:val="0"/>
        <w:ind w:firstLine="720"/>
      </w:pPr>
      <w:r>
        <w:rPr>
          <w:rFonts w:ascii="Times New Roman" w:hAnsi="Times New Roman"/>
          <w:snapToGrid w:val="0"/>
          <w:sz w:val="24"/>
          <w:szCs w:val="24"/>
        </w:rPr>
        <w:t> </w:t>
      </w:r>
      <w:r>
        <w:rPr>
          <w:rFonts w:ascii="Verdana" w:hAnsi="Verdana"/>
          <w:snapToGrid w:val="0"/>
          <w:color w:val="000000"/>
          <w:sz w:val="17"/>
          <w:szCs w:val="17"/>
        </w:rPr>
        <w:t> </w:t>
      </w:r>
    </w:p>
    <w:p w14:paraId="5BBBDA75" w14:textId="77777777" w:rsidR="00AD6F4E" w:rsidRDefault="00AD6F4E" w:rsidP="00AD6F4E">
      <w:pPr>
        <w:autoSpaceDE w:val="0"/>
        <w:autoSpaceDN w:val="0"/>
        <w:ind w:firstLine="720"/>
      </w:pPr>
      <w:r>
        <w:rPr>
          <w:rFonts w:ascii="Times New Roman" w:hAnsi="Times New Roman"/>
          <w:snapToGrid w:val="0"/>
          <w:sz w:val="24"/>
          <w:szCs w:val="24"/>
        </w:rPr>
        <w:t>FSIS routinely conducts recall effectiveness checks to verify recalling firms notify their</w:t>
      </w:r>
      <w:r>
        <w:rPr>
          <w:rFonts w:ascii="Times New Roman" w:hAnsi="Times New Roman"/>
          <w:b/>
          <w:bCs/>
          <w:snapToGrid w:val="0"/>
          <w:sz w:val="24"/>
          <w:szCs w:val="24"/>
        </w:rPr>
        <w:t xml:space="preserve"> </w:t>
      </w:r>
      <w:r>
        <w:rPr>
          <w:rFonts w:ascii="Times New Roman" w:hAnsi="Times New Roman"/>
          <w:snapToGrid w:val="0"/>
          <w:sz w:val="24"/>
          <w:szCs w:val="24"/>
        </w:rPr>
        <w:t>customers of the recall and that steps are taken to make certain that the product is no longer available to c</w:t>
      </w:r>
      <w:r w:rsidRPr="000D27EB">
        <w:rPr>
          <w:rFonts w:ascii="Times New Roman" w:hAnsi="Times New Roman"/>
          <w:snapToGrid w:val="0"/>
          <w:sz w:val="24"/>
          <w:szCs w:val="24"/>
        </w:rPr>
        <w:t>onsumers. When available, the retail distribution lists will be posted on the FSIS website at</w:t>
      </w:r>
      <w:r w:rsidRPr="000D27EB">
        <w:rPr>
          <w:rFonts w:ascii="Times New Roman" w:hAnsi="Times New Roman"/>
          <w:snapToGrid w:val="0"/>
          <w:sz w:val="24"/>
          <w:szCs w:val="24"/>
          <w:lang w:val="en"/>
        </w:rPr>
        <w:t> </w:t>
      </w:r>
      <w:hyperlink r:id="rId8" w:history="1">
        <w:r>
          <w:rPr>
            <w:rStyle w:val="Hyperlink"/>
            <w:rFonts w:ascii="Times New Roman" w:hAnsi="Times New Roman"/>
            <w:snapToGrid w:val="0"/>
            <w:sz w:val="24"/>
            <w:szCs w:val="24"/>
            <w:lang w:val="en"/>
          </w:rPr>
          <w:t>www.fsis.usda.gov/recalls</w:t>
        </w:r>
      </w:hyperlink>
      <w:r>
        <w:rPr>
          <w:rFonts w:ascii="Times New Roman" w:hAnsi="Times New Roman"/>
          <w:snapToGrid w:val="0"/>
          <w:sz w:val="24"/>
          <w:szCs w:val="24"/>
        </w:rPr>
        <w:t>.</w:t>
      </w:r>
    </w:p>
    <w:p w14:paraId="50B8A3A1" w14:textId="77777777" w:rsidR="00AD6F4E" w:rsidRDefault="00AD6F4E" w:rsidP="00AD6F4E">
      <w:r>
        <w:rPr>
          <w:rFonts w:ascii="Times New Roman" w:hAnsi="Times New Roman"/>
          <w:snapToGrid w:val="0"/>
          <w:color w:val="000000"/>
          <w:sz w:val="24"/>
          <w:szCs w:val="24"/>
        </w:rPr>
        <w:t xml:space="preserve">            </w:t>
      </w:r>
    </w:p>
    <w:p w14:paraId="566A2B42" w14:textId="77777777" w:rsidR="001F0B1F" w:rsidRDefault="001F0B1F" w:rsidP="001F0B1F">
      <w:pPr>
        <w:autoSpaceDE w:val="0"/>
        <w:autoSpaceDN w:val="0"/>
        <w:ind w:firstLine="720"/>
        <w:rPr>
          <w:rFonts w:ascii="Times New Roman" w:hAnsi="Times New Roman"/>
          <w:snapToGrid w:val="0"/>
          <w:sz w:val="24"/>
          <w:szCs w:val="24"/>
        </w:rPr>
      </w:pPr>
      <w:r>
        <w:rPr>
          <w:rFonts w:ascii="Times New Roman" w:hAnsi="Times New Roman"/>
          <w:snapToGrid w:val="0"/>
          <w:sz w:val="24"/>
          <w:szCs w:val="24"/>
        </w:rPr>
        <w:t>F</w:t>
      </w:r>
      <w:r w:rsidRPr="00D7683C">
        <w:rPr>
          <w:rFonts w:ascii="Times New Roman" w:hAnsi="Times New Roman"/>
          <w:snapToGrid w:val="0"/>
          <w:sz w:val="24"/>
          <w:szCs w:val="24"/>
        </w:rPr>
        <w:t xml:space="preserve">SIS advises all consumers to safely prepare their raw meat products, including fresh and frozen, and only consume raw </w:t>
      </w:r>
      <w:r>
        <w:rPr>
          <w:rFonts w:ascii="Times New Roman" w:hAnsi="Times New Roman"/>
          <w:snapToGrid w:val="0"/>
          <w:sz w:val="24"/>
          <w:szCs w:val="24"/>
        </w:rPr>
        <w:t xml:space="preserve">poultry </w:t>
      </w:r>
      <w:r w:rsidRPr="00D7683C">
        <w:rPr>
          <w:rFonts w:ascii="Times New Roman" w:hAnsi="Times New Roman"/>
          <w:snapToGrid w:val="0"/>
          <w:sz w:val="24"/>
          <w:szCs w:val="24"/>
        </w:rPr>
        <w:t xml:space="preserve">product that has been cooked to a temperature of 165°F. </w:t>
      </w:r>
      <w:r w:rsidRPr="005F5C71">
        <w:rPr>
          <w:rFonts w:ascii="Times New Roman" w:hAnsi="Times New Roman"/>
          <w:snapToGrid w:val="0"/>
          <w:sz w:val="24"/>
          <w:szCs w:val="24"/>
        </w:rPr>
        <w:t>Safe steps in food handling, cooking, and storage are essential in preventing foodborne illness. You can't see, smell, or taste harmful bacteria that may cause illness. In every step of food preparation, follow the four guidelines to keep food safe:</w:t>
      </w:r>
    </w:p>
    <w:p w14:paraId="420A5FAA" w14:textId="77777777" w:rsidR="001F0B1F" w:rsidRDefault="001F0B1F" w:rsidP="001F0B1F">
      <w:pPr>
        <w:autoSpaceDE w:val="0"/>
        <w:autoSpaceDN w:val="0"/>
        <w:ind w:firstLine="780"/>
        <w:rPr>
          <w:rFonts w:ascii="Times New Roman" w:hAnsi="Times New Roman"/>
          <w:snapToGrid w:val="0"/>
          <w:sz w:val="24"/>
          <w:szCs w:val="24"/>
        </w:rPr>
      </w:pPr>
    </w:p>
    <w:p w14:paraId="2304CAAF" w14:textId="77777777" w:rsidR="001F0B1F" w:rsidRDefault="001F0B1F" w:rsidP="001F0B1F">
      <w:pPr>
        <w:pStyle w:val="ListParagraph"/>
        <w:numPr>
          <w:ilvl w:val="0"/>
          <w:numId w:val="9"/>
        </w:numPr>
        <w:autoSpaceDE w:val="0"/>
        <w:autoSpaceDN w:val="0"/>
        <w:ind w:left="690"/>
        <w:rPr>
          <w:rFonts w:ascii="Times New Roman" w:hAnsi="Times New Roman"/>
          <w:snapToGrid w:val="0"/>
          <w:sz w:val="24"/>
          <w:szCs w:val="24"/>
        </w:rPr>
      </w:pPr>
      <w:r w:rsidRPr="003E678E">
        <w:rPr>
          <w:rFonts w:ascii="Times New Roman" w:hAnsi="Times New Roman"/>
          <w:snapToGrid w:val="0"/>
          <w:sz w:val="24"/>
          <w:szCs w:val="24"/>
        </w:rPr>
        <w:t>Clean—Wash hands and surfaces often.</w:t>
      </w:r>
    </w:p>
    <w:p w14:paraId="09E071D2" w14:textId="77777777" w:rsidR="001F0B1F" w:rsidRDefault="001F0B1F" w:rsidP="001F0B1F">
      <w:pPr>
        <w:pStyle w:val="ListParagraph"/>
        <w:numPr>
          <w:ilvl w:val="0"/>
          <w:numId w:val="9"/>
        </w:numPr>
        <w:autoSpaceDE w:val="0"/>
        <w:autoSpaceDN w:val="0"/>
        <w:ind w:left="690"/>
        <w:rPr>
          <w:rFonts w:ascii="Times New Roman" w:hAnsi="Times New Roman"/>
          <w:snapToGrid w:val="0"/>
          <w:sz w:val="24"/>
          <w:szCs w:val="24"/>
        </w:rPr>
      </w:pPr>
      <w:r w:rsidRPr="003E678E">
        <w:rPr>
          <w:rFonts w:ascii="Times New Roman" w:hAnsi="Times New Roman"/>
          <w:snapToGrid w:val="0"/>
          <w:sz w:val="24"/>
          <w:szCs w:val="24"/>
        </w:rPr>
        <w:t>Separate—Separate raw meat from other foods.</w:t>
      </w:r>
    </w:p>
    <w:p w14:paraId="027B3B64" w14:textId="77777777" w:rsidR="001F0B1F" w:rsidRDefault="001F0B1F" w:rsidP="001F0B1F">
      <w:pPr>
        <w:pStyle w:val="ListParagraph"/>
        <w:numPr>
          <w:ilvl w:val="0"/>
          <w:numId w:val="9"/>
        </w:numPr>
        <w:autoSpaceDE w:val="0"/>
        <w:autoSpaceDN w:val="0"/>
        <w:ind w:left="690"/>
        <w:rPr>
          <w:rFonts w:ascii="Times New Roman" w:hAnsi="Times New Roman"/>
          <w:snapToGrid w:val="0"/>
          <w:sz w:val="24"/>
          <w:szCs w:val="24"/>
        </w:rPr>
      </w:pPr>
      <w:r w:rsidRPr="003E678E">
        <w:rPr>
          <w:rFonts w:ascii="Times New Roman" w:hAnsi="Times New Roman"/>
          <w:snapToGrid w:val="0"/>
          <w:sz w:val="24"/>
          <w:szCs w:val="24"/>
        </w:rPr>
        <w:lastRenderedPageBreak/>
        <w:t>Cook—Cook to the right temperature.</w:t>
      </w:r>
    </w:p>
    <w:p w14:paraId="4CA22459" w14:textId="77777777" w:rsidR="001F0B1F" w:rsidRDefault="001F0B1F" w:rsidP="001F0B1F">
      <w:pPr>
        <w:pStyle w:val="ListParagraph"/>
        <w:numPr>
          <w:ilvl w:val="0"/>
          <w:numId w:val="9"/>
        </w:numPr>
        <w:autoSpaceDE w:val="0"/>
        <w:autoSpaceDN w:val="0"/>
        <w:ind w:left="690"/>
        <w:rPr>
          <w:rFonts w:ascii="Times New Roman" w:hAnsi="Times New Roman"/>
          <w:snapToGrid w:val="0"/>
          <w:sz w:val="24"/>
          <w:szCs w:val="24"/>
        </w:rPr>
      </w:pPr>
      <w:r w:rsidRPr="003E678E">
        <w:rPr>
          <w:rFonts w:ascii="Times New Roman" w:hAnsi="Times New Roman"/>
          <w:snapToGrid w:val="0"/>
          <w:sz w:val="24"/>
          <w:szCs w:val="24"/>
        </w:rPr>
        <w:t>Chill—Refrigerate food promptly.</w:t>
      </w:r>
    </w:p>
    <w:p w14:paraId="03594CF2" w14:textId="77777777" w:rsidR="00AD6F4E" w:rsidRDefault="00AD6F4E" w:rsidP="00AD6F4E"/>
    <w:p w14:paraId="13E98588" w14:textId="6BCBAE15" w:rsidR="00AD6F4E" w:rsidRPr="00804503" w:rsidRDefault="008B4A0A" w:rsidP="00804503">
      <w:pPr>
        <w:ind w:firstLine="720"/>
        <w:rPr>
          <w:rFonts w:ascii="Times New Roman" w:hAnsi="Times New Roman"/>
          <w:snapToGrid w:val="0"/>
          <w:sz w:val="24"/>
          <w:szCs w:val="24"/>
        </w:rPr>
      </w:pPr>
      <w:r>
        <w:rPr>
          <w:rFonts w:ascii="Times New Roman" w:hAnsi="Times New Roman"/>
          <w:snapToGrid w:val="0"/>
          <w:sz w:val="24"/>
          <w:szCs w:val="24"/>
        </w:rPr>
        <w:t>C</w:t>
      </w:r>
      <w:bookmarkStart w:id="0" w:name="_GoBack"/>
      <w:bookmarkEnd w:id="0"/>
      <w:r w:rsidR="00AD6F4E" w:rsidRPr="00030F75">
        <w:rPr>
          <w:rFonts w:ascii="Times New Roman" w:hAnsi="Times New Roman"/>
          <w:snapToGrid w:val="0"/>
          <w:sz w:val="24"/>
          <w:szCs w:val="24"/>
        </w:rPr>
        <w:t xml:space="preserve">onsumers with questions regarding the recall can contact </w:t>
      </w:r>
      <w:r>
        <w:rPr>
          <w:rFonts w:ascii="Times New Roman" w:hAnsi="Times New Roman"/>
          <w:snapToGrid w:val="0"/>
          <w:sz w:val="24"/>
          <w:szCs w:val="24"/>
        </w:rPr>
        <w:t xml:space="preserve">Jennie-O Consumer Engagement Team at 1-800-621-3505, 8 a.m. – 4 p.m. Central Time Monday – Friday and 9 a.m. – 5 p.m. Central Time Saturday and Sunday. Media with questions can contact </w:t>
      </w:r>
      <w:hyperlink r:id="rId9" w:history="1">
        <w:r w:rsidRPr="00804503">
          <w:rPr>
            <w:rStyle w:val="Hyperlink"/>
            <w:rFonts w:ascii="Times New Roman" w:hAnsi="Times New Roman"/>
            <w:snapToGrid w:val="0"/>
            <w:sz w:val="24"/>
            <w:szCs w:val="24"/>
          </w:rPr>
          <w:t>media@hormel.com</w:t>
        </w:r>
      </w:hyperlink>
      <w:r>
        <w:rPr>
          <w:rFonts w:ascii="Times New Roman" w:hAnsi="Times New Roman"/>
          <w:snapToGrid w:val="0"/>
          <w:sz w:val="24"/>
          <w:szCs w:val="24"/>
        </w:rPr>
        <w:t xml:space="preserve"> or 507-434-6352.</w:t>
      </w:r>
    </w:p>
    <w:p w14:paraId="00B46CEE" w14:textId="77777777" w:rsidR="00AD6F4E" w:rsidRDefault="00AD6F4E" w:rsidP="00AD6F4E">
      <w:pPr>
        <w:ind w:firstLine="720"/>
      </w:pPr>
      <w:r>
        <w:rPr>
          <w:rFonts w:ascii="Times New Roman" w:hAnsi="Times New Roman"/>
          <w:snapToGrid w:val="0"/>
          <w:sz w:val="24"/>
          <w:szCs w:val="24"/>
        </w:rPr>
        <w:t> </w:t>
      </w:r>
    </w:p>
    <w:p w14:paraId="24C3949E" w14:textId="77777777" w:rsidR="00AD6F4E" w:rsidRDefault="00AD6F4E" w:rsidP="00AD6F4E">
      <w:pPr>
        <w:ind w:firstLine="720"/>
      </w:pPr>
      <w:r>
        <w:rPr>
          <w:rFonts w:ascii="Times New Roman" w:hAnsi="Times New Roman"/>
          <w:snapToGrid w:val="0"/>
          <w:sz w:val="24"/>
          <w:szCs w:val="24"/>
        </w:rPr>
        <w:t xml:space="preserve">Consumers with food safety questions can "Ask Karen," the FSIS virtual representative available 24 hours a day at </w:t>
      </w:r>
      <w:hyperlink r:id="rId10" w:history="1">
        <w:r>
          <w:rPr>
            <w:rStyle w:val="Hyperlink"/>
            <w:rFonts w:ascii="Times New Roman" w:hAnsi="Times New Roman"/>
            <w:snapToGrid w:val="0"/>
            <w:sz w:val="24"/>
            <w:szCs w:val="24"/>
          </w:rPr>
          <w:t>AskKaren.gov</w:t>
        </w:r>
      </w:hyperlink>
      <w:r>
        <w:rPr>
          <w:rFonts w:ascii="Times New Roman" w:hAnsi="Times New Roman"/>
          <w:snapToGrid w:val="0"/>
          <w:sz w:val="24"/>
          <w:szCs w:val="24"/>
        </w:rPr>
        <w:t xml:space="preserve"> or via smartphone at </w:t>
      </w:r>
      <w:hyperlink r:id="rId11" w:history="1">
        <w:r>
          <w:rPr>
            <w:rStyle w:val="Hyperlink"/>
            <w:rFonts w:ascii="Times New Roman" w:hAnsi="Times New Roman"/>
            <w:snapToGrid w:val="0"/>
            <w:sz w:val="24"/>
            <w:szCs w:val="24"/>
          </w:rPr>
          <w:t>m.askkaren.gov</w:t>
        </w:r>
      </w:hyperlink>
      <w:r>
        <w:rPr>
          <w:rFonts w:ascii="Times New Roman" w:hAnsi="Times New Roman"/>
          <w:snapToGrid w:val="0"/>
          <w:sz w:val="24"/>
          <w:szCs w:val="24"/>
        </w:rPr>
        <w:t xml:space="preserve">. The toll-free USDA Meat and Poultry Hotline 1-888-MPHotline (1-888-674-6854) is available in English and Spanish and can be reached from 10 a.m. to 6 p.m. (Eastern Time) Monday through Friday. Recorded food safety messages are available 24 hours a day. The online Electronic Consumer Complaint Monitoring System can be accessed 24 hours a day at: </w:t>
      </w:r>
      <w:hyperlink r:id="rId12" w:history="1">
        <w:r>
          <w:rPr>
            <w:rStyle w:val="Hyperlink"/>
            <w:rFonts w:ascii="Times New Roman" w:hAnsi="Times New Roman"/>
            <w:snapToGrid w:val="0"/>
            <w:sz w:val="24"/>
            <w:szCs w:val="24"/>
          </w:rPr>
          <w:t>http://www.fsis.usda.gov/reportproblem</w:t>
        </w:r>
      </w:hyperlink>
      <w:r>
        <w:rPr>
          <w:rFonts w:ascii="Times New Roman" w:hAnsi="Times New Roman"/>
          <w:snapToGrid w:val="0"/>
          <w:color w:val="17365D"/>
          <w:sz w:val="24"/>
          <w:szCs w:val="24"/>
        </w:rPr>
        <w:t>.</w:t>
      </w:r>
    </w:p>
    <w:p w14:paraId="7E29470A" w14:textId="77777777" w:rsidR="00AD6F4E" w:rsidRDefault="00AD6F4E" w:rsidP="00AD6F4E">
      <w:pPr>
        <w:rPr>
          <w:rFonts w:ascii="Times New Roman" w:hAnsi="Times New Roman"/>
          <w:sz w:val="24"/>
          <w:szCs w:val="24"/>
        </w:rPr>
      </w:pPr>
      <w:r>
        <w:rPr>
          <w:rFonts w:ascii="Times New Roman" w:hAnsi="Times New Roman"/>
          <w:sz w:val="24"/>
          <w:szCs w:val="24"/>
        </w:rPr>
        <w:t> </w:t>
      </w:r>
    </w:p>
    <w:p w14:paraId="10974794" w14:textId="77777777" w:rsidR="00AD6F4E" w:rsidRDefault="00AD6F4E" w:rsidP="00AD6F4E"/>
    <w:tbl>
      <w:tblPr>
        <w:tblW w:w="5000" w:type="pct"/>
        <w:tblCellMar>
          <w:left w:w="0" w:type="dxa"/>
          <w:right w:w="0" w:type="dxa"/>
        </w:tblCellMar>
        <w:tblLook w:val="04A0" w:firstRow="1" w:lastRow="0" w:firstColumn="1" w:lastColumn="0" w:noHBand="0" w:noVBand="1"/>
      </w:tblPr>
      <w:tblGrid>
        <w:gridCol w:w="2091"/>
        <w:gridCol w:w="6702"/>
        <w:gridCol w:w="567"/>
      </w:tblGrid>
      <w:tr w:rsidR="00996A0C" w14:paraId="5592BE96" w14:textId="77777777" w:rsidTr="006302DC">
        <w:tc>
          <w:tcPr>
            <w:tcW w:w="5000" w:type="pct"/>
            <w:gridSpan w:val="3"/>
            <w:tcMar>
              <w:top w:w="0" w:type="dxa"/>
              <w:left w:w="115" w:type="dxa"/>
              <w:bottom w:w="0" w:type="dxa"/>
              <w:right w:w="115" w:type="dxa"/>
            </w:tcMar>
            <w:hideMark/>
          </w:tcPr>
          <w:p w14:paraId="16A1BB14" w14:textId="77777777" w:rsidR="00996A0C" w:rsidRDefault="00996A0C" w:rsidP="006302DC">
            <w:pPr>
              <w:jc w:val="center"/>
            </w:pPr>
            <w:r>
              <w:rPr>
                <w:rFonts w:ascii="Times New Roman" w:hAnsi="Times New Roman"/>
                <w:sz w:val="24"/>
                <w:szCs w:val="24"/>
              </w:rPr>
              <w:t>###</w:t>
            </w:r>
          </w:p>
        </w:tc>
      </w:tr>
      <w:tr w:rsidR="00996A0C" w14:paraId="5AC7719F" w14:textId="77777777" w:rsidTr="006302DC">
        <w:tc>
          <w:tcPr>
            <w:tcW w:w="5000" w:type="pct"/>
            <w:gridSpan w:val="3"/>
            <w:tcMar>
              <w:top w:w="0" w:type="dxa"/>
              <w:left w:w="115" w:type="dxa"/>
              <w:bottom w:w="0" w:type="dxa"/>
              <w:right w:w="115" w:type="dxa"/>
            </w:tcMar>
            <w:hideMark/>
          </w:tcPr>
          <w:p w14:paraId="79A675E7" w14:textId="77777777" w:rsidR="00996A0C" w:rsidRDefault="00996A0C" w:rsidP="006302DC">
            <w:pPr>
              <w:jc w:val="center"/>
            </w:pPr>
            <w:r>
              <w:rPr>
                <w:rFonts w:ascii="Times New Roman" w:hAnsi="Times New Roman"/>
                <w:snapToGrid w:val="0"/>
                <w:sz w:val="24"/>
                <w:szCs w:val="24"/>
              </w:rPr>
              <w:t xml:space="preserve">NOTE: Access news releases and other information at FSIS’ website at </w:t>
            </w:r>
            <w:hyperlink r:id="rId13" w:history="1">
              <w:r>
                <w:rPr>
                  <w:rStyle w:val="Hyperlink"/>
                  <w:rFonts w:ascii="Times New Roman" w:hAnsi="Times New Roman"/>
                  <w:snapToGrid w:val="0"/>
                  <w:sz w:val="24"/>
                  <w:szCs w:val="24"/>
                </w:rPr>
                <w:t>http://www.fsis.usda.gov/recalls</w:t>
              </w:r>
            </w:hyperlink>
            <w:r>
              <w:rPr>
                <w:rFonts w:ascii="Times New Roman" w:hAnsi="Times New Roman"/>
                <w:snapToGrid w:val="0"/>
                <w:sz w:val="24"/>
                <w:szCs w:val="24"/>
              </w:rPr>
              <w:t>.</w:t>
            </w:r>
          </w:p>
          <w:p w14:paraId="020610F7" w14:textId="77777777" w:rsidR="00996A0C" w:rsidRDefault="00996A0C" w:rsidP="006302DC">
            <w:pPr>
              <w:jc w:val="center"/>
            </w:pPr>
            <w:r>
              <w:rPr>
                <w:rFonts w:ascii="Times New Roman" w:hAnsi="Times New Roman"/>
                <w:snapToGrid w:val="0"/>
                <w:sz w:val="24"/>
                <w:szCs w:val="24"/>
              </w:rPr>
              <w:t xml:space="preserve">Follow FSIS on Twitter at </w:t>
            </w:r>
            <w:hyperlink r:id="rId14" w:history="1">
              <w:r>
                <w:rPr>
                  <w:rStyle w:val="Hyperlink"/>
                  <w:rFonts w:ascii="Times New Roman" w:hAnsi="Times New Roman"/>
                  <w:snapToGrid w:val="0"/>
                  <w:sz w:val="24"/>
                  <w:szCs w:val="24"/>
                </w:rPr>
                <w:t>twitter.com/usdafoodsafety</w:t>
              </w:r>
            </w:hyperlink>
            <w:r>
              <w:rPr>
                <w:rFonts w:ascii="Times New Roman" w:hAnsi="Times New Roman"/>
                <w:snapToGrid w:val="0"/>
                <w:sz w:val="24"/>
                <w:szCs w:val="24"/>
              </w:rPr>
              <w:t xml:space="preserve"> or in Spanish at:</w:t>
            </w:r>
            <w:r>
              <w:rPr>
                <w:rFonts w:ascii="Times New Roman" w:hAnsi="Times New Roman"/>
                <w:snapToGrid w:val="0"/>
                <w:color w:val="000080"/>
                <w:sz w:val="24"/>
                <w:szCs w:val="24"/>
              </w:rPr>
              <w:t xml:space="preserve"> </w:t>
            </w:r>
            <w:r>
              <w:rPr>
                <w:rFonts w:ascii="Times New Roman" w:hAnsi="Times New Roman"/>
                <w:snapToGrid w:val="0"/>
                <w:color w:val="0000FF"/>
                <w:sz w:val="24"/>
                <w:szCs w:val="24"/>
                <w:u w:val="single"/>
              </w:rPr>
              <w:t>twitter.com/usdafoodsafe_es.</w:t>
            </w:r>
          </w:p>
          <w:p w14:paraId="3DC57287" w14:textId="77777777" w:rsidR="00996A0C" w:rsidRDefault="00996A0C" w:rsidP="006302DC">
            <w:r>
              <w:rPr>
                <w:rFonts w:ascii="Times New Roman" w:hAnsi="Times New Roman"/>
                <w:sz w:val="24"/>
                <w:szCs w:val="24"/>
              </w:rPr>
              <w:t> </w:t>
            </w:r>
          </w:p>
        </w:tc>
      </w:tr>
      <w:tr w:rsidR="00996A0C" w14:paraId="5DCF1924" w14:textId="77777777" w:rsidTr="006302DC">
        <w:trPr>
          <w:trHeight w:val="69"/>
        </w:trPr>
        <w:tc>
          <w:tcPr>
            <w:tcW w:w="1117" w:type="pct"/>
            <w:vMerge w:val="restart"/>
            <w:tcBorders>
              <w:top w:val="nil"/>
              <w:left w:val="nil"/>
              <w:bottom w:val="nil"/>
              <w:right w:val="single" w:sz="8" w:space="0" w:color="auto"/>
            </w:tcBorders>
            <w:tcMar>
              <w:top w:w="0" w:type="dxa"/>
              <w:left w:w="115" w:type="dxa"/>
              <w:bottom w:w="0" w:type="dxa"/>
              <w:right w:w="115" w:type="dxa"/>
            </w:tcMar>
            <w:hideMark/>
          </w:tcPr>
          <w:p w14:paraId="305EC3AB" w14:textId="77777777" w:rsidR="00996A0C" w:rsidRDefault="00996A0C" w:rsidP="006302DC">
            <w:r>
              <w:rPr>
                <w:rFonts w:ascii="Times New Roman" w:hAnsi="Times New Roman"/>
                <w:sz w:val="24"/>
                <w:szCs w:val="24"/>
              </w:rPr>
              <w:t> </w:t>
            </w:r>
          </w:p>
        </w:tc>
        <w:tc>
          <w:tcPr>
            <w:tcW w:w="3580" w:type="pct"/>
            <w:tcBorders>
              <w:top w:val="single" w:sz="8" w:space="0" w:color="auto"/>
              <w:left w:val="nil"/>
              <w:bottom w:val="nil"/>
              <w:right w:val="single" w:sz="8" w:space="0" w:color="auto"/>
            </w:tcBorders>
            <w:tcMar>
              <w:top w:w="0" w:type="dxa"/>
              <w:left w:w="115" w:type="dxa"/>
              <w:bottom w:w="0" w:type="dxa"/>
              <w:right w:w="115" w:type="dxa"/>
            </w:tcMar>
            <w:hideMark/>
          </w:tcPr>
          <w:p w14:paraId="3E8547F8" w14:textId="77777777" w:rsidR="00996A0C" w:rsidRDefault="00996A0C" w:rsidP="006302DC">
            <w:pPr>
              <w:jc w:val="center"/>
            </w:pPr>
            <w:r>
              <w:rPr>
                <w:rFonts w:ascii="Times New Roman" w:hAnsi="Times New Roman"/>
                <w:b/>
                <w:bCs/>
                <w:sz w:val="24"/>
                <w:szCs w:val="24"/>
              </w:rPr>
              <w:t>USDA RECALL CLASSIFICATIONS</w:t>
            </w:r>
          </w:p>
        </w:tc>
        <w:tc>
          <w:tcPr>
            <w:tcW w:w="303" w:type="pct"/>
            <w:vMerge w:val="restart"/>
            <w:tcMar>
              <w:top w:w="0" w:type="dxa"/>
              <w:left w:w="115" w:type="dxa"/>
              <w:bottom w:w="0" w:type="dxa"/>
              <w:right w:w="115" w:type="dxa"/>
            </w:tcMar>
            <w:hideMark/>
          </w:tcPr>
          <w:p w14:paraId="1A26CE90" w14:textId="77777777" w:rsidR="00996A0C" w:rsidRDefault="00996A0C" w:rsidP="006302DC">
            <w:r>
              <w:rPr>
                <w:rFonts w:ascii="Times New Roman" w:hAnsi="Times New Roman"/>
                <w:sz w:val="24"/>
                <w:szCs w:val="24"/>
              </w:rPr>
              <w:t> </w:t>
            </w:r>
          </w:p>
        </w:tc>
      </w:tr>
      <w:tr w:rsidR="00996A0C" w14:paraId="7EB69D9A" w14:textId="77777777" w:rsidTr="006302DC">
        <w:trPr>
          <w:trHeight w:val="67"/>
        </w:trPr>
        <w:tc>
          <w:tcPr>
            <w:tcW w:w="0" w:type="auto"/>
            <w:vMerge/>
            <w:tcBorders>
              <w:top w:val="nil"/>
              <w:left w:val="nil"/>
              <w:bottom w:val="nil"/>
              <w:right w:val="single" w:sz="8" w:space="0" w:color="auto"/>
            </w:tcBorders>
            <w:vAlign w:val="center"/>
            <w:hideMark/>
          </w:tcPr>
          <w:p w14:paraId="6D046812" w14:textId="77777777" w:rsidR="00996A0C" w:rsidRDefault="00996A0C" w:rsidP="006302DC"/>
        </w:tc>
        <w:tc>
          <w:tcPr>
            <w:tcW w:w="3580" w:type="pct"/>
            <w:tcBorders>
              <w:top w:val="nil"/>
              <w:left w:val="nil"/>
              <w:bottom w:val="nil"/>
              <w:right w:val="single" w:sz="8" w:space="0" w:color="auto"/>
            </w:tcBorders>
            <w:tcMar>
              <w:top w:w="0" w:type="dxa"/>
              <w:left w:w="115" w:type="dxa"/>
              <w:bottom w:w="0" w:type="dxa"/>
              <w:right w:w="115" w:type="dxa"/>
            </w:tcMar>
            <w:hideMark/>
          </w:tcPr>
          <w:p w14:paraId="5D196D41" w14:textId="77777777" w:rsidR="00996A0C" w:rsidRDefault="00996A0C" w:rsidP="006302DC">
            <w:r>
              <w:rPr>
                <w:rFonts w:ascii="Times New Roman" w:hAnsi="Times New Roman"/>
                <w:b/>
                <w:bCs/>
                <w:sz w:val="24"/>
                <w:szCs w:val="24"/>
              </w:rPr>
              <w:t xml:space="preserve">Class I </w:t>
            </w:r>
            <w:r>
              <w:rPr>
                <w:rFonts w:ascii="Times New Roman" w:hAnsi="Times New Roman"/>
                <w:sz w:val="24"/>
                <w:szCs w:val="24"/>
              </w:rPr>
              <w:t>This is a health hazard situation where there is a reasonable probability that the use of the product will cause serious, adverse health consequences or death.</w:t>
            </w:r>
          </w:p>
        </w:tc>
        <w:tc>
          <w:tcPr>
            <w:tcW w:w="0" w:type="auto"/>
            <w:vMerge/>
            <w:vAlign w:val="center"/>
            <w:hideMark/>
          </w:tcPr>
          <w:p w14:paraId="3381340D" w14:textId="77777777" w:rsidR="00996A0C" w:rsidRDefault="00996A0C" w:rsidP="006302DC"/>
        </w:tc>
      </w:tr>
      <w:tr w:rsidR="00996A0C" w14:paraId="4FD5F5CB" w14:textId="77777777" w:rsidTr="006302DC">
        <w:trPr>
          <w:trHeight w:val="67"/>
        </w:trPr>
        <w:tc>
          <w:tcPr>
            <w:tcW w:w="0" w:type="auto"/>
            <w:vMerge/>
            <w:tcBorders>
              <w:top w:val="nil"/>
              <w:left w:val="nil"/>
              <w:bottom w:val="nil"/>
              <w:right w:val="single" w:sz="8" w:space="0" w:color="auto"/>
            </w:tcBorders>
            <w:vAlign w:val="center"/>
            <w:hideMark/>
          </w:tcPr>
          <w:p w14:paraId="3EC916B4" w14:textId="77777777" w:rsidR="00996A0C" w:rsidRDefault="00996A0C" w:rsidP="006302DC"/>
        </w:tc>
        <w:tc>
          <w:tcPr>
            <w:tcW w:w="3580" w:type="pct"/>
            <w:tcBorders>
              <w:top w:val="nil"/>
              <w:left w:val="nil"/>
              <w:bottom w:val="nil"/>
              <w:right w:val="single" w:sz="8" w:space="0" w:color="auto"/>
            </w:tcBorders>
            <w:tcMar>
              <w:top w:w="0" w:type="dxa"/>
              <w:left w:w="115" w:type="dxa"/>
              <w:bottom w:w="0" w:type="dxa"/>
              <w:right w:w="115" w:type="dxa"/>
            </w:tcMar>
            <w:hideMark/>
          </w:tcPr>
          <w:p w14:paraId="4378D7AC" w14:textId="77777777" w:rsidR="00996A0C" w:rsidRDefault="00996A0C" w:rsidP="006302DC">
            <w:r>
              <w:rPr>
                <w:rFonts w:ascii="Times New Roman" w:hAnsi="Times New Roman"/>
                <w:b/>
                <w:bCs/>
                <w:sz w:val="24"/>
                <w:szCs w:val="24"/>
              </w:rPr>
              <w:t xml:space="preserve">Class II </w:t>
            </w:r>
            <w:r>
              <w:rPr>
                <w:rFonts w:ascii="Times New Roman" w:hAnsi="Times New Roman"/>
                <w:sz w:val="24"/>
                <w:szCs w:val="24"/>
              </w:rPr>
              <w:t>This is a health hazard situation where there is a remote probability of adverse health consequences from the use of the product.</w:t>
            </w:r>
          </w:p>
        </w:tc>
        <w:tc>
          <w:tcPr>
            <w:tcW w:w="0" w:type="auto"/>
            <w:vMerge/>
            <w:vAlign w:val="center"/>
            <w:hideMark/>
          </w:tcPr>
          <w:p w14:paraId="0DF6CAFD" w14:textId="77777777" w:rsidR="00996A0C" w:rsidRDefault="00996A0C" w:rsidP="006302DC"/>
        </w:tc>
      </w:tr>
      <w:tr w:rsidR="00996A0C" w14:paraId="7D3EF44A" w14:textId="77777777" w:rsidTr="006302DC">
        <w:trPr>
          <w:trHeight w:val="67"/>
        </w:trPr>
        <w:tc>
          <w:tcPr>
            <w:tcW w:w="0" w:type="auto"/>
            <w:vMerge/>
            <w:tcBorders>
              <w:top w:val="nil"/>
              <w:left w:val="nil"/>
              <w:bottom w:val="nil"/>
              <w:right w:val="single" w:sz="8" w:space="0" w:color="auto"/>
            </w:tcBorders>
            <w:vAlign w:val="center"/>
            <w:hideMark/>
          </w:tcPr>
          <w:p w14:paraId="5E435B30" w14:textId="77777777" w:rsidR="00996A0C" w:rsidRDefault="00996A0C" w:rsidP="006302DC"/>
        </w:tc>
        <w:tc>
          <w:tcPr>
            <w:tcW w:w="3580" w:type="pct"/>
            <w:tcBorders>
              <w:top w:val="nil"/>
              <w:left w:val="nil"/>
              <w:bottom w:val="single" w:sz="8" w:space="0" w:color="auto"/>
              <w:right w:val="single" w:sz="8" w:space="0" w:color="auto"/>
            </w:tcBorders>
            <w:tcMar>
              <w:top w:w="0" w:type="dxa"/>
              <w:left w:w="115" w:type="dxa"/>
              <w:bottom w:w="0" w:type="dxa"/>
              <w:right w:w="115" w:type="dxa"/>
            </w:tcMar>
            <w:hideMark/>
          </w:tcPr>
          <w:p w14:paraId="590E3699" w14:textId="77777777" w:rsidR="00996A0C" w:rsidRDefault="00996A0C" w:rsidP="006302DC">
            <w:r>
              <w:rPr>
                <w:rFonts w:ascii="Times New Roman" w:hAnsi="Times New Roman"/>
                <w:b/>
                <w:bCs/>
                <w:sz w:val="24"/>
                <w:szCs w:val="24"/>
              </w:rPr>
              <w:t xml:space="preserve">Class III </w:t>
            </w:r>
            <w:r>
              <w:rPr>
                <w:rFonts w:ascii="Times New Roman" w:hAnsi="Times New Roman"/>
                <w:sz w:val="24"/>
                <w:szCs w:val="24"/>
              </w:rPr>
              <w:t>This is a situation where the use of the product will not cause adverse health consequences.</w:t>
            </w:r>
          </w:p>
        </w:tc>
        <w:tc>
          <w:tcPr>
            <w:tcW w:w="0" w:type="auto"/>
            <w:vMerge/>
            <w:vAlign w:val="center"/>
            <w:hideMark/>
          </w:tcPr>
          <w:p w14:paraId="11517695" w14:textId="77777777" w:rsidR="00996A0C" w:rsidRDefault="00996A0C" w:rsidP="006302DC"/>
        </w:tc>
      </w:tr>
      <w:tr w:rsidR="00996A0C" w14:paraId="27A3B738" w14:textId="77777777" w:rsidTr="006302DC">
        <w:tc>
          <w:tcPr>
            <w:tcW w:w="5000" w:type="pct"/>
            <w:gridSpan w:val="3"/>
            <w:tcMar>
              <w:top w:w="0" w:type="dxa"/>
              <w:left w:w="115" w:type="dxa"/>
              <w:bottom w:w="0" w:type="dxa"/>
              <w:right w:w="115" w:type="dxa"/>
            </w:tcMar>
            <w:hideMark/>
          </w:tcPr>
          <w:p w14:paraId="732EA3A1" w14:textId="77777777" w:rsidR="00996A0C" w:rsidRDefault="00996A0C" w:rsidP="006302DC">
            <w:pPr>
              <w:jc w:val="center"/>
            </w:pPr>
            <w:r>
              <w:rPr>
                <w:rFonts w:ascii="Times New Roman" w:hAnsi="Times New Roman"/>
                <w:sz w:val="24"/>
                <w:szCs w:val="24"/>
              </w:rPr>
              <w:t> </w:t>
            </w:r>
          </w:p>
          <w:p w14:paraId="5F48554B" w14:textId="77777777" w:rsidR="00996A0C" w:rsidRDefault="00996A0C" w:rsidP="006302DC">
            <w:pPr>
              <w:jc w:val="center"/>
            </w:pPr>
            <w:r>
              <w:rPr>
                <w:rFonts w:ascii="Times New Roman" w:hAnsi="Times New Roman"/>
                <w:sz w:val="24"/>
                <w:szCs w:val="24"/>
              </w:rPr>
              <w:t>USDA is an equal opportunity provider, employer and lender. To file a complaint of discrimination, write: USDA, Director, Office of Civil Rights, 1400 Independence Avenue, SW, Washington, DC 20250-9410 or call (800) 795-3272 (voice), or (202) 720-6382 (TDD).</w:t>
            </w:r>
          </w:p>
          <w:p w14:paraId="74FCF72F" w14:textId="77777777" w:rsidR="00996A0C" w:rsidRDefault="00996A0C" w:rsidP="006302DC">
            <w:pPr>
              <w:jc w:val="center"/>
            </w:pPr>
            <w:r>
              <w:rPr>
                <w:rFonts w:ascii="Times New Roman" w:hAnsi="Times New Roman"/>
                <w:sz w:val="24"/>
                <w:szCs w:val="24"/>
              </w:rPr>
              <w:t> </w:t>
            </w:r>
          </w:p>
        </w:tc>
      </w:tr>
    </w:tbl>
    <w:p w14:paraId="4EB89D9C" w14:textId="77777777" w:rsidR="00E8432C" w:rsidRDefault="00E8432C"/>
    <w:sectPr w:rsidR="00E8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05CA3"/>
    <w:multiLevelType w:val="multilevel"/>
    <w:tmpl w:val="223A7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567D27"/>
    <w:multiLevelType w:val="multilevel"/>
    <w:tmpl w:val="0D720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60698D"/>
    <w:multiLevelType w:val="hybridMultilevel"/>
    <w:tmpl w:val="033A115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43723F0A"/>
    <w:multiLevelType w:val="multilevel"/>
    <w:tmpl w:val="5E2EA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D416BB"/>
    <w:multiLevelType w:val="multilevel"/>
    <w:tmpl w:val="54BAC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037222"/>
    <w:multiLevelType w:val="multilevel"/>
    <w:tmpl w:val="AECA0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5B36BB"/>
    <w:multiLevelType w:val="multilevel"/>
    <w:tmpl w:val="A4FA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D52151"/>
    <w:multiLevelType w:val="multilevel"/>
    <w:tmpl w:val="AD02B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E752CE"/>
    <w:multiLevelType w:val="multilevel"/>
    <w:tmpl w:val="CE76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7"/>
  </w:num>
  <w:num w:numId="4">
    <w:abstractNumId w:val="1"/>
  </w:num>
  <w:num w:numId="5">
    <w:abstractNumId w:val="6"/>
  </w:num>
  <w:num w:numId="6">
    <w:abstractNumId w:val="5"/>
  </w:num>
  <w:num w:numId="7">
    <w:abstractNumId w:val="4"/>
  </w:num>
  <w:num w:numId="8">
    <w:abstractNumId w:val="8"/>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95A"/>
    <w:rsid w:val="00030F75"/>
    <w:rsid w:val="00036142"/>
    <w:rsid w:val="000D27EB"/>
    <w:rsid w:val="001F0B1F"/>
    <w:rsid w:val="002756A4"/>
    <w:rsid w:val="002C35E7"/>
    <w:rsid w:val="00380835"/>
    <w:rsid w:val="004B6423"/>
    <w:rsid w:val="00535580"/>
    <w:rsid w:val="00586244"/>
    <w:rsid w:val="006463A7"/>
    <w:rsid w:val="00691676"/>
    <w:rsid w:val="006A0FE1"/>
    <w:rsid w:val="006F2344"/>
    <w:rsid w:val="00754D01"/>
    <w:rsid w:val="007A12F3"/>
    <w:rsid w:val="00804503"/>
    <w:rsid w:val="008A50CE"/>
    <w:rsid w:val="008B4A0A"/>
    <w:rsid w:val="00996A0C"/>
    <w:rsid w:val="009B3AD6"/>
    <w:rsid w:val="009E2D31"/>
    <w:rsid w:val="00A01324"/>
    <w:rsid w:val="00A17B24"/>
    <w:rsid w:val="00A21E3E"/>
    <w:rsid w:val="00AD6F4E"/>
    <w:rsid w:val="00B4438D"/>
    <w:rsid w:val="00C61CB3"/>
    <w:rsid w:val="00C70AD2"/>
    <w:rsid w:val="00CD095A"/>
    <w:rsid w:val="00DB5323"/>
    <w:rsid w:val="00E52EA3"/>
    <w:rsid w:val="00E8432C"/>
    <w:rsid w:val="00ED4E72"/>
    <w:rsid w:val="00ED55AE"/>
    <w:rsid w:val="00EE16A3"/>
    <w:rsid w:val="00EE3DEE"/>
    <w:rsid w:val="00F4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FCF47"/>
  <w15:docId w15:val="{6CA4AB08-6A64-4777-9FB9-2B69FE97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 w:type="paragraph" w:styleId="ListParagraph">
    <w:name w:val="List Paragraph"/>
    <w:basedOn w:val="Normal"/>
    <w:uiPriority w:val="34"/>
    <w:qFormat/>
    <w:rsid w:val="001F0B1F"/>
    <w:pPr>
      <w:ind w:left="720"/>
      <w:contextualSpacing/>
    </w:pPr>
  </w:style>
  <w:style w:type="character" w:customStyle="1" w:styleId="UnresolvedMention1">
    <w:name w:val="Unresolved Mention1"/>
    <w:basedOn w:val="DefaultParagraphFont"/>
    <w:uiPriority w:val="99"/>
    <w:semiHidden/>
    <w:unhideWhenUsed/>
    <w:rsid w:val="009E2D31"/>
    <w:rPr>
      <w:color w:val="605E5C"/>
      <w:shd w:val="clear" w:color="auto" w:fill="E1DFDD"/>
    </w:rPr>
  </w:style>
  <w:style w:type="character" w:styleId="CommentReference">
    <w:name w:val="annotation reference"/>
    <w:basedOn w:val="DefaultParagraphFont"/>
    <w:uiPriority w:val="99"/>
    <w:semiHidden/>
    <w:unhideWhenUsed/>
    <w:rsid w:val="004B6423"/>
    <w:rPr>
      <w:sz w:val="16"/>
      <w:szCs w:val="16"/>
    </w:rPr>
  </w:style>
  <w:style w:type="paragraph" w:styleId="CommentText">
    <w:name w:val="annotation text"/>
    <w:basedOn w:val="Normal"/>
    <w:link w:val="CommentTextChar"/>
    <w:uiPriority w:val="99"/>
    <w:semiHidden/>
    <w:unhideWhenUsed/>
    <w:rsid w:val="004B6423"/>
    <w:rPr>
      <w:sz w:val="20"/>
      <w:szCs w:val="20"/>
    </w:rPr>
  </w:style>
  <w:style w:type="character" w:customStyle="1" w:styleId="CommentTextChar">
    <w:name w:val="Comment Text Char"/>
    <w:basedOn w:val="DefaultParagraphFont"/>
    <w:link w:val="CommentText"/>
    <w:uiPriority w:val="99"/>
    <w:semiHidden/>
    <w:rsid w:val="004B6423"/>
    <w:rPr>
      <w:rFonts w:ascii="Calibri" w:eastAsiaTheme="minorEastAsia" w:hAnsi="Calibri"/>
    </w:rPr>
  </w:style>
  <w:style w:type="paragraph" w:styleId="CommentSubject">
    <w:name w:val="annotation subject"/>
    <w:basedOn w:val="CommentText"/>
    <w:next w:val="CommentText"/>
    <w:link w:val="CommentSubjectChar"/>
    <w:uiPriority w:val="99"/>
    <w:semiHidden/>
    <w:unhideWhenUsed/>
    <w:rsid w:val="004B6423"/>
    <w:rPr>
      <w:b/>
      <w:bCs/>
    </w:rPr>
  </w:style>
  <w:style w:type="character" w:customStyle="1" w:styleId="CommentSubjectChar">
    <w:name w:val="Comment Subject Char"/>
    <w:basedOn w:val="CommentTextChar"/>
    <w:link w:val="CommentSubject"/>
    <w:uiPriority w:val="99"/>
    <w:semiHidden/>
    <w:rsid w:val="004B6423"/>
    <w:rPr>
      <w:rFonts w:ascii="Calibri" w:eastAsiaTheme="minorEastAsia" w:hAnsi="Calibri"/>
      <w:b/>
      <w:bCs/>
    </w:rPr>
  </w:style>
  <w:style w:type="character" w:styleId="UnresolvedMention">
    <w:name w:val="Unresolved Mention"/>
    <w:basedOn w:val="DefaultParagraphFont"/>
    <w:uiPriority w:val="99"/>
    <w:semiHidden/>
    <w:unhideWhenUsed/>
    <w:rsid w:val="008B4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6893">
      <w:bodyDiv w:val="1"/>
      <w:marLeft w:val="0"/>
      <w:marRight w:val="0"/>
      <w:marTop w:val="0"/>
      <w:marBottom w:val="0"/>
      <w:divBdr>
        <w:top w:val="none" w:sz="0" w:space="0" w:color="auto"/>
        <w:left w:val="none" w:sz="0" w:space="0" w:color="auto"/>
        <w:bottom w:val="none" w:sz="0" w:space="0" w:color="auto"/>
        <w:right w:val="none" w:sz="0" w:space="0" w:color="auto"/>
      </w:divBdr>
    </w:div>
    <w:div w:id="396904110">
      <w:bodyDiv w:val="1"/>
      <w:marLeft w:val="0"/>
      <w:marRight w:val="0"/>
      <w:marTop w:val="0"/>
      <w:marBottom w:val="0"/>
      <w:divBdr>
        <w:top w:val="none" w:sz="0" w:space="0" w:color="auto"/>
        <w:left w:val="none" w:sz="0" w:space="0" w:color="auto"/>
        <w:bottom w:val="none" w:sz="0" w:space="0" w:color="auto"/>
        <w:right w:val="none" w:sz="0" w:space="0" w:color="auto"/>
      </w:divBdr>
    </w:div>
    <w:div w:id="1955280628">
      <w:marLeft w:val="0"/>
      <w:marRight w:val="0"/>
      <w:marTop w:val="0"/>
      <w:marBottom w:val="0"/>
      <w:divBdr>
        <w:top w:val="single" w:sz="8" w:space="1" w:color="auto"/>
        <w:left w:val="single" w:sz="8" w:space="4" w:color="auto"/>
        <w:bottom w:val="single" w:sz="8" w:space="1" w:color="auto"/>
        <w:right w:val="single" w:sz="8" w:space="4" w:color="auto"/>
      </w:divBdr>
    </w:div>
    <w:div w:id="20289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is.usda.gov/recalls" TargetMode="External"/><Relationship Id="rId13" Type="http://schemas.openxmlformats.org/officeDocument/2006/relationships/hyperlink" Target="http://www.fsis.usda.gov/recalls" TargetMode="External"/><Relationship Id="rId3" Type="http://schemas.openxmlformats.org/officeDocument/2006/relationships/styles" Target="styles.xml"/><Relationship Id="rId7" Type="http://schemas.openxmlformats.org/officeDocument/2006/relationships/hyperlink" Target="https://www.cdc.gov/salmonella/reading-07-18/index.html" TargetMode="External"/><Relationship Id="rId12" Type="http://schemas.openxmlformats.org/officeDocument/2006/relationships/hyperlink" Target="http://www.fsis.usda.gov/reportproble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http://www.fsis.usda.gov/shared/images/USDAreverse.gif" TargetMode="External"/><Relationship Id="rId11" Type="http://schemas.openxmlformats.org/officeDocument/2006/relationships/hyperlink" Target="http://m.AskKaren.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skKaren.gov" TargetMode="External"/><Relationship Id="rId4" Type="http://schemas.openxmlformats.org/officeDocument/2006/relationships/settings" Target="settings.xml"/><Relationship Id="rId9" Type="http://schemas.openxmlformats.org/officeDocument/2006/relationships/hyperlink" Target="mailto:media@hormel.com" TargetMode="External"/><Relationship Id="rId14" Type="http://schemas.openxmlformats.org/officeDocument/2006/relationships/hyperlink" Target="http://twitter.com/usdafoo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A9AE0-C4BB-46AD-8F00-86A60C8F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1032</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W7user</dc:creator>
  <cp:lastModifiedBy>Adams, Mitch - FSIS</cp:lastModifiedBy>
  <cp:revision>7</cp:revision>
  <dcterms:created xsi:type="dcterms:W3CDTF">2018-11-16T01:23:00Z</dcterms:created>
  <dcterms:modified xsi:type="dcterms:W3CDTF">2018-11-16T03:23:00Z</dcterms:modified>
</cp:coreProperties>
</file>