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7E0" w:rsidRPr="006A2194" w:rsidRDefault="00C757E0" w:rsidP="00C757E0">
      <w:pPr>
        <w:tabs>
          <w:tab w:val="left" w:pos="6768"/>
          <w:tab w:val="left" w:pos="7200"/>
        </w:tabs>
        <w:rPr>
          <w:rFonts w:ascii="Arial" w:hAnsi="Arial" w:cs="Arial"/>
          <w:b/>
          <w:sz w:val="20"/>
          <w:szCs w:val="20"/>
        </w:rPr>
      </w:pPr>
      <w:r w:rsidRPr="006A2194">
        <w:rPr>
          <w:rFonts w:ascii="Arial" w:hAnsi="Arial" w:cs="Arial"/>
          <w:b/>
          <w:sz w:val="20"/>
          <w:szCs w:val="20"/>
          <w:u w:val="single"/>
        </w:rPr>
        <w:t>FOR IMMEDIATE RELEASE</w:t>
      </w:r>
      <w:r w:rsidRPr="006A2194">
        <w:rPr>
          <w:rFonts w:ascii="Arial" w:hAnsi="Arial" w:cs="Arial"/>
          <w:b/>
          <w:sz w:val="20"/>
          <w:szCs w:val="20"/>
        </w:rPr>
        <w:t xml:space="preserve"> </w:t>
      </w:r>
      <w:r w:rsidRPr="006A2194">
        <w:rPr>
          <w:rFonts w:ascii="Arial" w:hAnsi="Arial" w:cs="Arial"/>
          <w:b/>
          <w:sz w:val="20"/>
          <w:szCs w:val="20"/>
        </w:rPr>
        <w:tab/>
      </w:r>
      <w:r w:rsidRPr="006A2194">
        <w:rPr>
          <w:rFonts w:ascii="Arial" w:hAnsi="Arial" w:cs="Arial"/>
          <w:b/>
          <w:sz w:val="20"/>
          <w:szCs w:val="20"/>
          <w:u w:val="single"/>
        </w:rPr>
        <w:t>MEDIA CONTACT</w:t>
      </w:r>
    </w:p>
    <w:p w:rsidR="00C757E0" w:rsidRPr="006A2194" w:rsidRDefault="00C757E0" w:rsidP="00C757E0">
      <w:pPr>
        <w:tabs>
          <w:tab w:val="left" w:pos="6768"/>
          <w:tab w:val="left" w:pos="7200"/>
        </w:tabs>
        <w:rPr>
          <w:rFonts w:ascii="Arial" w:hAnsi="Arial" w:cs="Arial"/>
          <w:b/>
          <w:sz w:val="20"/>
          <w:szCs w:val="20"/>
          <w:u w:val="single"/>
        </w:rPr>
      </w:pPr>
      <w:r>
        <w:rPr>
          <w:rFonts w:ascii="Arial" w:hAnsi="Arial" w:cs="Arial"/>
          <w:b/>
          <w:sz w:val="20"/>
          <w:szCs w:val="20"/>
        </w:rPr>
        <w:t>day, November X</w:t>
      </w:r>
      <w:r w:rsidRPr="006A2194">
        <w:rPr>
          <w:rFonts w:ascii="Arial" w:hAnsi="Arial" w:cs="Arial"/>
          <w:b/>
          <w:sz w:val="20"/>
          <w:szCs w:val="20"/>
        </w:rPr>
        <w:t xml:space="preserve">, </w:t>
      </w:r>
      <w:r w:rsidRPr="00152EF7">
        <w:rPr>
          <w:rFonts w:ascii="Arial" w:hAnsi="Arial" w:cs="Arial"/>
          <w:b/>
          <w:noProof/>
          <w:sz w:val="20"/>
          <w:szCs w:val="20"/>
        </w:rPr>
        <w:t>2017</w:t>
      </w:r>
      <w:r w:rsidRPr="006A2194">
        <w:rPr>
          <w:rFonts w:ascii="Arial" w:hAnsi="Arial" w:cs="Arial"/>
          <w:b/>
          <w:sz w:val="20"/>
          <w:szCs w:val="20"/>
        </w:rPr>
        <w:t xml:space="preserve"> </w:t>
      </w:r>
      <w:r w:rsidRPr="006A2194">
        <w:rPr>
          <w:rFonts w:ascii="Arial" w:hAnsi="Arial" w:cs="Arial"/>
          <w:b/>
          <w:sz w:val="20"/>
          <w:szCs w:val="20"/>
        </w:rPr>
        <w:tab/>
      </w:r>
      <w:r w:rsidRPr="006A2194">
        <w:rPr>
          <w:rFonts w:ascii="Arial" w:hAnsi="Arial" w:cs="Arial"/>
          <w:sz w:val="20"/>
          <w:szCs w:val="20"/>
        </w:rPr>
        <w:t>Nicole Stacey</w:t>
      </w:r>
    </w:p>
    <w:p w:rsidR="00C757E0" w:rsidRPr="006A2194" w:rsidRDefault="00C757E0" w:rsidP="00C757E0">
      <w:pPr>
        <w:widowControl w:val="0"/>
        <w:tabs>
          <w:tab w:val="left" w:pos="6768"/>
        </w:tabs>
        <w:autoSpaceDE w:val="0"/>
        <w:autoSpaceDN w:val="0"/>
        <w:adjustRightInd w:val="0"/>
        <w:rPr>
          <w:rFonts w:ascii="Arial" w:hAnsi="Arial" w:cs="Arial"/>
          <w:sz w:val="20"/>
          <w:szCs w:val="20"/>
        </w:rPr>
      </w:pPr>
      <w:r w:rsidRPr="006A2194">
        <w:rPr>
          <w:rFonts w:ascii="Arial" w:hAnsi="Arial" w:cs="Arial"/>
          <w:sz w:val="20"/>
          <w:szCs w:val="20"/>
        </w:rPr>
        <w:tab/>
        <w:t xml:space="preserve">(850) 434-2142 </w:t>
      </w:r>
    </w:p>
    <w:p w:rsidR="00C757E0" w:rsidRDefault="00C757E0" w:rsidP="00C757E0">
      <w:pPr>
        <w:widowControl w:val="0"/>
        <w:tabs>
          <w:tab w:val="left" w:pos="6768"/>
        </w:tabs>
        <w:autoSpaceDE w:val="0"/>
        <w:autoSpaceDN w:val="0"/>
        <w:adjustRightInd w:val="0"/>
        <w:rPr>
          <w:rStyle w:val="Hyperlink"/>
          <w:rFonts w:ascii="Arial" w:hAnsi="Arial" w:cs="Arial"/>
          <w:sz w:val="20"/>
          <w:szCs w:val="20"/>
          <w:u w:color="386EFF"/>
        </w:rPr>
      </w:pPr>
      <w:r w:rsidRPr="006A2194">
        <w:rPr>
          <w:sz w:val="20"/>
          <w:szCs w:val="20"/>
        </w:rPr>
        <w:tab/>
      </w:r>
      <w:hyperlink r:id="rId6" w:history="1">
        <w:r w:rsidRPr="006A2194">
          <w:rPr>
            <w:rStyle w:val="Hyperlink"/>
            <w:rFonts w:ascii="Arial" w:hAnsi="Arial" w:cs="Arial"/>
            <w:sz w:val="20"/>
            <w:szCs w:val="20"/>
            <w:u w:color="386EFF"/>
          </w:rPr>
          <w:t>nstacey@visitpensacola.com</w:t>
        </w:r>
      </w:hyperlink>
    </w:p>
    <w:p w:rsidR="00C757E0" w:rsidRPr="005B5481" w:rsidRDefault="00C757E0" w:rsidP="00C757E0">
      <w:pPr>
        <w:widowControl w:val="0"/>
        <w:tabs>
          <w:tab w:val="left" w:pos="6768"/>
        </w:tabs>
        <w:autoSpaceDE w:val="0"/>
        <w:autoSpaceDN w:val="0"/>
        <w:adjustRightInd w:val="0"/>
        <w:rPr>
          <w:rStyle w:val="Hyperlink"/>
          <w:rFonts w:ascii="Arial" w:hAnsi="Arial" w:cs="Arial"/>
          <w:sz w:val="2"/>
          <w:szCs w:val="20"/>
          <w:u w:color="386EFF"/>
        </w:rPr>
      </w:pPr>
    </w:p>
    <w:p w:rsidR="00C757E0" w:rsidRPr="00CB4129" w:rsidRDefault="00C757E0" w:rsidP="00C757E0">
      <w:pPr>
        <w:jc w:val="center"/>
        <w:rPr>
          <w:rFonts w:ascii="Arial" w:eastAsia="MS Mincho" w:hAnsi="Arial" w:cs="Arial"/>
          <w:sz w:val="16"/>
          <w:szCs w:val="30"/>
        </w:rPr>
      </w:pPr>
    </w:p>
    <w:p w:rsidR="00C757E0" w:rsidRPr="00CB4129" w:rsidRDefault="00C757E0" w:rsidP="00C757E0">
      <w:pPr>
        <w:ind w:right="540"/>
        <w:jc w:val="center"/>
        <w:rPr>
          <w:rFonts w:ascii="Arial" w:eastAsia="MS Mincho" w:hAnsi="Arial" w:cs="Arial"/>
          <w:b/>
          <w:sz w:val="28"/>
          <w:szCs w:val="30"/>
        </w:rPr>
      </w:pPr>
      <w:r w:rsidRPr="00CB4129">
        <w:rPr>
          <w:rFonts w:ascii="Arial" w:eastAsia="MS Mincho" w:hAnsi="Arial" w:cs="Arial"/>
          <w:b/>
          <w:sz w:val="28"/>
          <w:szCs w:val="30"/>
        </w:rPr>
        <w:t xml:space="preserve">Travelers can now Visit the Pensacola Bay Area </w:t>
      </w:r>
    </w:p>
    <w:p w:rsidR="00C757E0" w:rsidRPr="00CB4129" w:rsidRDefault="00C757E0" w:rsidP="00C757E0">
      <w:pPr>
        <w:ind w:right="540"/>
        <w:jc w:val="center"/>
        <w:rPr>
          <w:rFonts w:ascii="Arial" w:eastAsia="MS Mincho" w:hAnsi="Arial" w:cs="Arial"/>
          <w:b/>
          <w:sz w:val="28"/>
          <w:szCs w:val="30"/>
        </w:rPr>
      </w:pPr>
      <w:r w:rsidRPr="00CB4129">
        <w:rPr>
          <w:rFonts w:ascii="Arial" w:eastAsia="MS Mincho" w:hAnsi="Arial" w:cs="Arial"/>
          <w:b/>
          <w:sz w:val="28"/>
          <w:szCs w:val="30"/>
        </w:rPr>
        <w:t xml:space="preserve">With Added Ease This Spring </w:t>
      </w:r>
    </w:p>
    <w:p w:rsidR="00CB4129" w:rsidRPr="00CB4129" w:rsidRDefault="00CB4129" w:rsidP="00C757E0">
      <w:pPr>
        <w:ind w:right="540"/>
        <w:jc w:val="center"/>
        <w:rPr>
          <w:rFonts w:ascii="Arial" w:eastAsia="MS Mincho" w:hAnsi="Arial" w:cs="Arial"/>
          <w:b/>
          <w:sz w:val="18"/>
          <w:szCs w:val="20"/>
        </w:rPr>
      </w:pPr>
    </w:p>
    <w:p w:rsidR="00C757E0" w:rsidRPr="00CB4129" w:rsidRDefault="00C757E0" w:rsidP="00C757E0">
      <w:pPr>
        <w:ind w:right="540"/>
        <w:jc w:val="center"/>
        <w:rPr>
          <w:rFonts w:ascii="Arial" w:eastAsia="MS Mincho" w:hAnsi="Arial" w:cs="Arial"/>
          <w:i/>
          <w:sz w:val="22"/>
          <w:szCs w:val="21"/>
        </w:rPr>
      </w:pPr>
      <w:r w:rsidRPr="00CB4129">
        <w:rPr>
          <w:rFonts w:ascii="Arial" w:eastAsia="MS Mincho" w:hAnsi="Arial" w:cs="Arial"/>
          <w:i/>
          <w:sz w:val="22"/>
          <w:szCs w:val="21"/>
        </w:rPr>
        <w:t xml:space="preserve">Pensacola International Airport boasts new record and receives increase in frequency for flight schedule </w:t>
      </w:r>
    </w:p>
    <w:p w:rsidR="00C757E0" w:rsidRPr="00CB4129" w:rsidRDefault="00C757E0" w:rsidP="00C757E0">
      <w:pPr>
        <w:ind w:right="540"/>
        <w:rPr>
          <w:rFonts w:ascii="Arial" w:eastAsia="MS Mincho" w:hAnsi="Arial" w:cs="Arial"/>
          <w:sz w:val="18"/>
          <w:szCs w:val="20"/>
        </w:rPr>
      </w:pPr>
    </w:p>
    <w:p w:rsidR="00CB4129" w:rsidRDefault="00C757E0" w:rsidP="00CB4129">
      <w:pPr>
        <w:ind w:right="540"/>
        <w:rPr>
          <w:rFonts w:ascii="Arial" w:eastAsia="MS Mincho" w:hAnsi="Arial" w:cs="Arial"/>
          <w:sz w:val="20"/>
          <w:szCs w:val="20"/>
          <w:highlight w:val="yellow"/>
        </w:rPr>
      </w:pPr>
      <w:r w:rsidRPr="0032088A">
        <w:rPr>
          <w:rFonts w:ascii="Arial" w:eastAsia="MS Mincho" w:hAnsi="Arial" w:cs="Arial"/>
          <w:sz w:val="20"/>
          <w:szCs w:val="20"/>
        </w:rPr>
        <w:t xml:space="preserve">Pensacola, Fla. – </w:t>
      </w:r>
      <w:r w:rsidR="00CB4129" w:rsidRPr="0032088A">
        <w:rPr>
          <w:rFonts w:ascii="Arial" w:eastAsia="MS Mincho" w:hAnsi="Arial" w:cs="Arial"/>
          <w:sz w:val="20"/>
          <w:szCs w:val="20"/>
        </w:rPr>
        <w:t xml:space="preserve">Travelers from across the country can now visit the Pensacola Bay Area with </w:t>
      </w:r>
      <w:r w:rsidR="00CB4129">
        <w:rPr>
          <w:rFonts w:ascii="Arial" w:eastAsia="MS Mincho" w:hAnsi="Arial" w:cs="Arial"/>
          <w:sz w:val="20"/>
          <w:szCs w:val="20"/>
        </w:rPr>
        <w:t xml:space="preserve">added </w:t>
      </w:r>
      <w:r w:rsidR="00CB4129" w:rsidRPr="0032088A">
        <w:rPr>
          <w:rFonts w:ascii="Arial" w:eastAsia="MS Mincho" w:hAnsi="Arial" w:cs="Arial"/>
          <w:sz w:val="20"/>
          <w:szCs w:val="20"/>
        </w:rPr>
        <w:t>ease this Spring thanks to the Pensacola International Airport</w:t>
      </w:r>
      <w:r w:rsidR="00CB4129">
        <w:rPr>
          <w:rFonts w:ascii="Arial" w:eastAsia="MS Mincho" w:hAnsi="Arial" w:cs="Arial"/>
          <w:sz w:val="20"/>
          <w:szCs w:val="20"/>
        </w:rPr>
        <w:t xml:space="preserve"> and Visit Pensacola</w:t>
      </w:r>
      <w:r w:rsidR="00CB4129" w:rsidRPr="0032088A">
        <w:rPr>
          <w:rFonts w:ascii="Arial" w:eastAsia="MS Mincho" w:hAnsi="Arial" w:cs="Arial"/>
          <w:sz w:val="20"/>
          <w:szCs w:val="20"/>
        </w:rPr>
        <w:t xml:space="preserve">. </w:t>
      </w:r>
    </w:p>
    <w:p w:rsidR="007A5D8F" w:rsidRPr="00CB4129" w:rsidRDefault="007A5D8F" w:rsidP="00CB4129">
      <w:pPr>
        <w:ind w:right="540"/>
        <w:rPr>
          <w:rFonts w:ascii="Arial" w:eastAsia="MS Mincho" w:hAnsi="Arial" w:cs="Arial"/>
          <w:sz w:val="18"/>
          <w:szCs w:val="20"/>
        </w:rPr>
      </w:pPr>
    </w:p>
    <w:p w:rsidR="00CB4129" w:rsidRDefault="00CB4129" w:rsidP="00CB4129">
      <w:pPr>
        <w:ind w:right="540"/>
        <w:rPr>
          <w:rFonts w:ascii="Arial" w:eastAsia="MS Mincho" w:hAnsi="Arial" w:cs="Arial"/>
          <w:sz w:val="20"/>
          <w:szCs w:val="20"/>
        </w:rPr>
      </w:pPr>
      <w:r w:rsidRPr="0032088A">
        <w:rPr>
          <w:rFonts w:ascii="Arial" w:eastAsia="MS Mincho" w:hAnsi="Arial" w:cs="Arial"/>
          <w:sz w:val="20"/>
          <w:szCs w:val="20"/>
        </w:rPr>
        <w:t>Following the announcement of a record-breaking year, the airport disclosed several non-stop, seasonal and daily service flights.</w:t>
      </w:r>
      <w:r>
        <w:rPr>
          <w:rFonts w:ascii="Arial" w:eastAsia="MS Mincho" w:hAnsi="Arial" w:cs="Arial"/>
          <w:sz w:val="20"/>
          <w:szCs w:val="20"/>
        </w:rPr>
        <w:t xml:space="preserve"> </w:t>
      </w:r>
    </w:p>
    <w:p w:rsidR="00CB4129" w:rsidRPr="00DF4B85" w:rsidRDefault="00CB4129" w:rsidP="00CB4129">
      <w:pPr>
        <w:ind w:right="540"/>
        <w:rPr>
          <w:rFonts w:ascii="Arial" w:eastAsia="MS Mincho" w:hAnsi="Arial" w:cs="Arial"/>
          <w:sz w:val="18"/>
          <w:szCs w:val="20"/>
        </w:rPr>
      </w:pPr>
    </w:p>
    <w:p w:rsidR="00C757E0" w:rsidRDefault="00C757E0" w:rsidP="00C757E0">
      <w:pPr>
        <w:ind w:right="540"/>
        <w:rPr>
          <w:rFonts w:ascii="Arial" w:eastAsia="MS Mincho" w:hAnsi="Arial" w:cs="Arial"/>
          <w:sz w:val="20"/>
          <w:szCs w:val="20"/>
        </w:rPr>
      </w:pPr>
      <w:r w:rsidRPr="0032088A">
        <w:rPr>
          <w:rFonts w:ascii="Arial" w:eastAsia="MS Mincho" w:hAnsi="Arial" w:cs="Arial"/>
          <w:sz w:val="20"/>
          <w:szCs w:val="20"/>
        </w:rPr>
        <w:t>Southwest Airlines announced its summer schedule which included direct routes to Austin, St. Louis, Denver and Dallas Love. Additionally, it will provide Saturday nonstop service to Chicago Midway beginning March 10, with increased flights in June as well as Saturday nonstop service to Kansas City beginning April 14, with an added Sunday service in June.</w:t>
      </w:r>
    </w:p>
    <w:p w:rsidR="00CC32E5" w:rsidRDefault="00CC32E5" w:rsidP="00C757E0">
      <w:pPr>
        <w:ind w:right="540"/>
        <w:rPr>
          <w:rFonts w:ascii="Arial" w:eastAsia="MS Mincho" w:hAnsi="Arial" w:cs="Arial"/>
          <w:sz w:val="20"/>
          <w:szCs w:val="20"/>
        </w:rPr>
      </w:pPr>
    </w:p>
    <w:p w:rsidR="00CC32E5" w:rsidRPr="00CC32E5" w:rsidRDefault="00CC32E5" w:rsidP="00CC32E5">
      <w:pPr>
        <w:ind w:right="540"/>
        <w:rPr>
          <w:rFonts w:ascii="Arial" w:eastAsia="MS Mincho" w:hAnsi="Arial" w:cs="Arial"/>
          <w:sz w:val="20"/>
          <w:szCs w:val="20"/>
        </w:rPr>
      </w:pPr>
      <w:r w:rsidRPr="00CC32E5">
        <w:rPr>
          <w:rFonts w:ascii="Arial" w:eastAsia="MS Mincho" w:hAnsi="Arial" w:cs="Arial"/>
          <w:sz w:val="20"/>
          <w:szCs w:val="20"/>
        </w:rPr>
        <w:t xml:space="preserve">As part of its nationwide expansion, Frontier Airlines will begin non-stop, low-cost service to Denver beginning April 22, and to Chicago beginning May 12. </w:t>
      </w:r>
    </w:p>
    <w:p w:rsidR="00382855" w:rsidRDefault="00382855" w:rsidP="00C757E0">
      <w:pPr>
        <w:ind w:right="540"/>
        <w:rPr>
          <w:rFonts w:ascii="Arial" w:eastAsia="MS Mincho" w:hAnsi="Arial" w:cs="Arial"/>
          <w:sz w:val="18"/>
          <w:szCs w:val="20"/>
        </w:rPr>
      </w:pPr>
    </w:p>
    <w:p w:rsidR="00382855" w:rsidRDefault="00382855" w:rsidP="00C757E0">
      <w:pPr>
        <w:ind w:right="540"/>
        <w:rPr>
          <w:rFonts w:ascii="Arial" w:eastAsia="MS Mincho" w:hAnsi="Arial" w:cs="Arial"/>
          <w:sz w:val="20"/>
          <w:szCs w:val="20"/>
        </w:rPr>
      </w:pPr>
      <w:r>
        <w:rPr>
          <w:rFonts w:ascii="Arial" w:eastAsia="MS Mincho" w:hAnsi="Arial" w:cs="Arial"/>
          <w:sz w:val="20"/>
          <w:szCs w:val="20"/>
        </w:rPr>
        <w:t xml:space="preserve">American Airlines will add a second flight to the Ronald Regan National Airport in Washington, D.C. beginning April 3, and United Airlines will resume daily service to Chicago beginning March 8. </w:t>
      </w:r>
    </w:p>
    <w:p w:rsidR="00382855" w:rsidRPr="00CB4129" w:rsidRDefault="00382855" w:rsidP="00C757E0">
      <w:pPr>
        <w:ind w:right="540"/>
        <w:rPr>
          <w:rFonts w:ascii="Arial" w:eastAsia="MS Mincho" w:hAnsi="Arial" w:cs="Arial"/>
          <w:sz w:val="18"/>
          <w:szCs w:val="20"/>
        </w:rPr>
      </w:pPr>
    </w:p>
    <w:p w:rsidR="00C757E0" w:rsidRPr="0032088A" w:rsidRDefault="00C757E0" w:rsidP="00C757E0">
      <w:pPr>
        <w:ind w:right="540"/>
        <w:rPr>
          <w:rFonts w:ascii="Arial" w:eastAsia="MS Mincho" w:hAnsi="Arial" w:cs="Arial"/>
          <w:sz w:val="20"/>
          <w:szCs w:val="20"/>
        </w:rPr>
      </w:pPr>
      <w:r w:rsidRPr="0032088A">
        <w:rPr>
          <w:rFonts w:ascii="Arial" w:eastAsia="MS Mincho" w:hAnsi="Arial" w:cs="Arial"/>
          <w:sz w:val="20"/>
          <w:szCs w:val="20"/>
        </w:rPr>
        <w:t xml:space="preserve">“These announcements come as a direct result of </w:t>
      </w:r>
      <w:r w:rsidRPr="00817E2E">
        <w:rPr>
          <w:rFonts w:ascii="Arial" w:eastAsia="MS Mincho" w:hAnsi="Arial" w:cs="Arial"/>
          <w:noProof/>
          <w:sz w:val="20"/>
          <w:szCs w:val="20"/>
        </w:rPr>
        <w:t>our areas success</w:t>
      </w:r>
      <w:r w:rsidRPr="0032088A">
        <w:rPr>
          <w:rFonts w:ascii="Arial" w:eastAsia="MS Mincho" w:hAnsi="Arial" w:cs="Arial"/>
          <w:sz w:val="20"/>
          <w:szCs w:val="20"/>
        </w:rPr>
        <w:t xml:space="preserve">,” President of Visit Pensacola Steve Hayes said. “These flights will bring new opportunities to potential </w:t>
      </w:r>
      <w:r w:rsidRPr="00817E2E">
        <w:rPr>
          <w:rFonts w:ascii="Arial" w:eastAsia="MS Mincho" w:hAnsi="Arial" w:cs="Arial"/>
          <w:noProof/>
          <w:sz w:val="20"/>
          <w:szCs w:val="20"/>
        </w:rPr>
        <w:t>visitors</w:t>
      </w:r>
      <w:r w:rsidRPr="0032088A">
        <w:rPr>
          <w:rFonts w:ascii="Arial" w:eastAsia="MS Mincho" w:hAnsi="Arial" w:cs="Arial"/>
          <w:sz w:val="20"/>
          <w:szCs w:val="20"/>
        </w:rPr>
        <w:t xml:space="preserve"> and we couldn’t be more excited.” </w:t>
      </w:r>
    </w:p>
    <w:p w:rsidR="00C757E0" w:rsidRPr="00CB4129" w:rsidRDefault="00C757E0" w:rsidP="00C757E0">
      <w:pPr>
        <w:ind w:right="540"/>
        <w:rPr>
          <w:rFonts w:ascii="Arial" w:eastAsia="MS Mincho" w:hAnsi="Arial" w:cs="Arial"/>
          <w:sz w:val="18"/>
          <w:szCs w:val="20"/>
        </w:rPr>
      </w:pPr>
    </w:p>
    <w:p w:rsidR="00CB4129" w:rsidRDefault="00CB4129" w:rsidP="00CB4129">
      <w:pPr>
        <w:ind w:right="540"/>
        <w:rPr>
          <w:rFonts w:ascii="Arial" w:eastAsia="MS Mincho" w:hAnsi="Arial" w:cs="Arial"/>
          <w:sz w:val="20"/>
          <w:szCs w:val="20"/>
        </w:rPr>
      </w:pPr>
      <w:r>
        <w:rPr>
          <w:rFonts w:ascii="Arial" w:eastAsia="MS Mincho" w:hAnsi="Arial" w:cs="Arial"/>
          <w:sz w:val="20"/>
          <w:szCs w:val="20"/>
        </w:rPr>
        <w:t xml:space="preserve">Travelers to the area can expect beautiful weather and award-winning events upon their arrival. The Spring and Summer months boast warm temperatures and endless sunshine perfect for camping along the sugar white sands of the Gulf Islands National Seashore, fishing, biking, and water activities such as stand up paddle boarding and snorkeling. </w:t>
      </w:r>
    </w:p>
    <w:p w:rsidR="00CB4129" w:rsidRPr="00DF4B85" w:rsidRDefault="00CB4129" w:rsidP="00CB4129">
      <w:pPr>
        <w:ind w:right="540"/>
        <w:rPr>
          <w:rFonts w:ascii="Arial" w:eastAsia="MS Mincho" w:hAnsi="Arial" w:cs="Arial"/>
          <w:sz w:val="18"/>
          <w:szCs w:val="20"/>
        </w:rPr>
      </w:pPr>
    </w:p>
    <w:p w:rsidR="00CB4129" w:rsidRDefault="007A5D8F" w:rsidP="00CB4129">
      <w:pPr>
        <w:ind w:right="540"/>
        <w:rPr>
          <w:rFonts w:ascii="Arial" w:eastAsia="MS Mincho" w:hAnsi="Arial" w:cs="Arial"/>
          <w:sz w:val="20"/>
          <w:szCs w:val="20"/>
        </w:rPr>
      </w:pPr>
      <w:r>
        <w:rPr>
          <w:rFonts w:ascii="Arial" w:eastAsia="MS Mincho" w:hAnsi="Arial" w:cs="Arial"/>
          <w:sz w:val="20"/>
          <w:szCs w:val="20"/>
        </w:rPr>
        <w:t>A big announcement for Pensacola is that f</w:t>
      </w:r>
      <w:r w:rsidR="00CB4129">
        <w:rPr>
          <w:rFonts w:ascii="Arial" w:eastAsia="MS Mincho" w:hAnsi="Arial" w:cs="Arial"/>
          <w:sz w:val="20"/>
          <w:szCs w:val="20"/>
        </w:rPr>
        <w:t xml:space="preserve">or the first time in history, visitors will have the chance to enjoy Tall Ships America April 12-16. Seven tall masted ships will make their way to the Pensacola Bay Area as part of the Gulf Coast Challenge 2018. The festival will be complete with vessel tours, sail-away ventures, educational workshops and fun-filled festival activities. </w:t>
      </w:r>
    </w:p>
    <w:p w:rsidR="00CB4129" w:rsidRPr="00DF4B85" w:rsidRDefault="00CB4129" w:rsidP="00CB4129">
      <w:pPr>
        <w:ind w:right="540"/>
        <w:rPr>
          <w:rFonts w:ascii="Arial" w:eastAsia="MS Mincho" w:hAnsi="Arial" w:cs="Arial"/>
          <w:sz w:val="18"/>
          <w:szCs w:val="20"/>
        </w:rPr>
      </w:pPr>
    </w:p>
    <w:p w:rsidR="00CB4129" w:rsidRDefault="00CB4129" w:rsidP="00CB4129">
      <w:pPr>
        <w:ind w:right="540"/>
        <w:rPr>
          <w:rFonts w:ascii="Arial" w:eastAsia="MS Mincho" w:hAnsi="Arial" w:cs="Arial"/>
          <w:sz w:val="20"/>
          <w:szCs w:val="20"/>
        </w:rPr>
      </w:pPr>
      <w:r>
        <w:rPr>
          <w:rFonts w:ascii="Arial" w:eastAsia="MS Mincho" w:hAnsi="Arial" w:cs="Arial"/>
          <w:sz w:val="20"/>
          <w:szCs w:val="20"/>
        </w:rPr>
        <w:t xml:space="preserve">On the wilder side, the annual Interstate Mullet Toss will take </w:t>
      </w:r>
      <w:r w:rsidRPr="00817E2E">
        <w:rPr>
          <w:rFonts w:ascii="Arial" w:eastAsia="MS Mincho" w:hAnsi="Arial" w:cs="Arial"/>
          <w:noProof/>
          <w:sz w:val="20"/>
          <w:szCs w:val="20"/>
        </w:rPr>
        <w:t>place at</w:t>
      </w:r>
      <w:r>
        <w:rPr>
          <w:rFonts w:ascii="Arial" w:eastAsia="MS Mincho" w:hAnsi="Arial" w:cs="Arial"/>
          <w:sz w:val="20"/>
          <w:szCs w:val="20"/>
        </w:rPr>
        <w:t xml:space="preserve"> the Flora-Bama April 27-29. Participants will pitch a dead mullet over the Florida – Alabama state line to see who gets the farthest at one of the largest parties on the Gulf Coast. If that doesn’t get your taste buds jumping, the following weekend some of the most delectable seafood fares will be at the Pensacola Crawfish Festival May 4-6. </w:t>
      </w:r>
      <w:r w:rsidR="007A5D8F">
        <w:rPr>
          <w:rFonts w:ascii="Arial" w:eastAsia="MS Mincho" w:hAnsi="Arial" w:cs="Arial"/>
          <w:sz w:val="20"/>
          <w:szCs w:val="20"/>
        </w:rPr>
        <w:t xml:space="preserve">Pensacola is known for their </w:t>
      </w:r>
      <w:r w:rsidR="007A5D8F" w:rsidRPr="00817E2E">
        <w:rPr>
          <w:rFonts w:ascii="Arial" w:eastAsia="MS Mincho" w:hAnsi="Arial" w:cs="Arial"/>
          <w:noProof/>
          <w:sz w:val="20"/>
          <w:szCs w:val="20"/>
        </w:rPr>
        <w:t>festivals</w:t>
      </w:r>
      <w:r w:rsidR="007A5D8F">
        <w:rPr>
          <w:rFonts w:ascii="Arial" w:eastAsia="MS Mincho" w:hAnsi="Arial" w:cs="Arial"/>
          <w:sz w:val="20"/>
          <w:szCs w:val="20"/>
        </w:rPr>
        <w:t xml:space="preserve"> and with new </w:t>
      </w:r>
      <w:r w:rsidR="007A5D8F" w:rsidRPr="007A5D8F">
        <w:rPr>
          <w:rFonts w:ascii="Arial" w:eastAsia="MS Mincho" w:hAnsi="Arial" w:cs="Arial"/>
          <w:noProof/>
          <w:sz w:val="20"/>
          <w:szCs w:val="20"/>
        </w:rPr>
        <w:t>flights</w:t>
      </w:r>
      <w:r w:rsidR="007A5D8F">
        <w:rPr>
          <w:rFonts w:ascii="Arial" w:eastAsia="MS Mincho" w:hAnsi="Arial" w:cs="Arial"/>
          <w:noProof/>
          <w:sz w:val="20"/>
          <w:szCs w:val="20"/>
        </w:rPr>
        <w:t>,</w:t>
      </w:r>
      <w:r w:rsidR="007A5D8F">
        <w:rPr>
          <w:rFonts w:ascii="Arial" w:eastAsia="MS Mincho" w:hAnsi="Arial" w:cs="Arial"/>
          <w:sz w:val="20"/>
          <w:szCs w:val="20"/>
        </w:rPr>
        <w:t xml:space="preserve"> travelers can easily visit the area and enjoy.</w:t>
      </w:r>
      <w:bookmarkStart w:id="0" w:name="_GoBack"/>
      <w:bookmarkEnd w:id="0"/>
    </w:p>
    <w:p w:rsidR="00CB4129" w:rsidRPr="00DF4B85" w:rsidRDefault="00CB4129" w:rsidP="00CB4129">
      <w:pPr>
        <w:ind w:right="540"/>
        <w:rPr>
          <w:rFonts w:ascii="Arial" w:eastAsia="MS Mincho" w:hAnsi="Arial" w:cs="Arial"/>
          <w:sz w:val="18"/>
          <w:szCs w:val="20"/>
        </w:rPr>
      </w:pPr>
    </w:p>
    <w:p w:rsidR="00CB4129" w:rsidRPr="0032088A" w:rsidRDefault="00CB4129" w:rsidP="00CB4129">
      <w:pPr>
        <w:ind w:right="540"/>
        <w:rPr>
          <w:rFonts w:ascii="Arial" w:eastAsia="MS Mincho" w:hAnsi="Arial" w:cs="Arial"/>
          <w:sz w:val="20"/>
          <w:szCs w:val="20"/>
        </w:rPr>
      </w:pPr>
      <w:r>
        <w:rPr>
          <w:rFonts w:ascii="Arial" w:eastAsia="MS Mincho" w:hAnsi="Arial" w:cs="Arial"/>
          <w:sz w:val="20"/>
          <w:szCs w:val="20"/>
        </w:rPr>
        <w:t xml:space="preserve">For more information on Spring and Summer travel to the Pensacola Bay Area and for a complete list of events, visit </w:t>
      </w:r>
      <w:hyperlink r:id="rId7" w:history="1">
        <w:r w:rsidRPr="00873794">
          <w:rPr>
            <w:rStyle w:val="Hyperlink"/>
            <w:rFonts w:ascii="Arial" w:eastAsia="MS Mincho" w:hAnsi="Arial" w:cs="Arial"/>
            <w:sz w:val="20"/>
            <w:szCs w:val="20"/>
          </w:rPr>
          <w:t>www.visitpensacola.com</w:t>
        </w:r>
      </w:hyperlink>
      <w:r>
        <w:rPr>
          <w:rFonts w:ascii="Arial" w:eastAsia="MS Mincho" w:hAnsi="Arial" w:cs="Arial"/>
          <w:sz w:val="20"/>
          <w:szCs w:val="20"/>
        </w:rPr>
        <w:t xml:space="preserve">.  </w:t>
      </w:r>
    </w:p>
    <w:p w:rsidR="00CB4129" w:rsidRPr="00DF4B85" w:rsidRDefault="00CB4129" w:rsidP="00CB4129">
      <w:pPr>
        <w:ind w:right="540"/>
        <w:rPr>
          <w:rFonts w:ascii="Arial" w:eastAsia="MS Mincho" w:hAnsi="Arial" w:cs="Arial"/>
          <w:sz w:val="18"/>
          <w:szCs w:val="20"/>
        </w:rPr>
      </w:pPr>
    </w:p>
    <w:p w:rsidR="00CC32E5" w:rsidRDefault="00381F3A" w:rsidP="00381F3A">
      <w:pPr>
        <w:ind w:right="540"/>
        <w:jc w:val="center"/>
        <w:rPr>
          <w:rFonts w:ascii="Arial" w:eastAsia="MS Mincho" w:hAnsi="Arial" w:cs="Arial"/>
          <w:b/>
          <w:sz w:val="20"/>
          <w:szCs w:val="21"/>
        </w:rPr>
      </w:pPr>
      <w:r>
        <w:rPr>
          <w:rFonts w:ascii="Arial" w:eastAsia="MS Mincho" w:hAnsi="Arial" w:cs="Arial"/>
          <w:b/>
          <w:sz w:val="20"/>
          <w:szCs w:val="21"/>
        </w:rPr>
        <w:t>--MORE--</w:t>
      </w:r>
    </w:p>
    <w:p w:rsidR="00C757E0" w:rsidRPr="00152EF7" w:rsidRDefault="00C757E0" w:rsidP="00C757E0">
      <w:pPr>
        <w:ind w:right="540"/>
        <w:rPr>
          <w:rFonts w:ascii="Arial" w:eastAsia="MS Mincho" w:hAnsi="Arial" w:cs="Arial"/>
          <w:b/>
          <w:sz w:val="20"/>
          <w:szCs w:val="21"/>
        </w:rPr>
      </w:pPr>
      <w:r w:rsidRPr="00152EF7">
        <w:rPr>
          <w:rFonts w:ascii="Arial" w:eastAsia="MS Mincho" w:hAnsi="Arial" w:cs="Arial"/>
          <w:b/>
          <w:sz w:val="20"/>
          <w:szCs w:val="21"/>
        </w:rPr>
        <w:lastRenderedPageBreak/>
        <w:t>About Visit Pensacola</w:t>
      </w:r>
    </w:p>
    <w:p w:rsidR="001D208F" w:rsidRDefault="00C757E0">
      <w:r w:rsidRPr="00152EF7">
        <w:rPr>
          <w:rFonts w:ascii="Arial" w:hAnsi="Arial" w:cs="Arial"/>
          <w:sz w:val="20"/>
          <w:szCs w:val="21"/>
        </w:rPr>
        <w:t xml:space="preserve">Visit Pensacola is the destination management organization for Escambia County which includes Pensacola, Pensacola </w:t>
      </w:r>
      <w:r w:rsidRPr="007A5D8F">
        <w:rPr>
          <w:rFonts w:ascii="Arial" w:hAnsi="Arial" w:cs="Arial"/>
          <w:noProof/>
          <w:sz w:val="20"/>
          <w:szCs w:val="21"/>
        </w:rPr>
        <w:t>Beach</w:t>
      </w:r>
      <w:r w:rsidRPr="00152EF7">
        <w:rPr>
          <w:rFonts w:ascii="Arial" w:hAnsi="Arial" w:cs="Arial"/>
          <w:sz w:val="20"/>
          <w:szCs w:val="21"/>
        </w:rPr>
        <w:t xml:space="preserve"> and Perdido Key. With over 450 years of rich history and 18 miles of sugar-white sand beaches bordered by the emerald-green waters of the Gulf of Mexico, visitors from all over the world are lured to our pristine shores every year. Visit Pensacola supports the community vision of tourism by serving as the central body responsible for building tourism as an economic engine for our community through leadership, connection, </w:t>
      </w:r>
      <w:r w:rsidRPr="007A5D8F">
        <w:rPr>
          <w:rFonts w:ascii="Arial" w:hAnsi="Arial" w:cs="Arial"/>
          <w:noProof/>
          <w:sz w:val="20"/>
          <w:szCs w:val="21"/>
        </w:rPr>
        <w:t>collaboration</w:t>
      </w:r>
      <w:r w:rsidRPr="00152EF7">
        <w:rPr>
          <w:rFonts w:ascii="Arial" w:hAnsi="Arial" w:cs="Arial"/>
          <w:sz w:val="20"/>
          <w:szCs w:val="21"/>
        </w:rPr>
        <w:t xml:space="preserve"> and communication. </w:t>
      </w:r>
    </w:p>
    <w:sectPr w:rsidR="001D208F" w:rsidSect="00CB4129">
      <w:headerReference w:type="default" r:id="rId8"/>
      <w:footerReference w:type="default" r:id="rId9"/>
      <w:pgSz w:w="12240" w:h="15840"/>
      <w:pgMar w:top="2434"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89D" w:rsidRDefault="00B5189D">
      <w:r>
        <w:separator/>
      </w:r>
    </w:p>
  </w:endnote>
  <w:endnote w:type="continuationSeparator" w:id="0">
    <w:p w:rsidR="00B5189D" w:rsidRDefault="00B5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B27" w:rsidRDefault="00CB4129">
    <w:pPr>
      <w:pStyle w:val="Footer"/>
    </w:pPr>
    <w:r>
      <w:rPr>
        <w:noProof/>
      </w:rPr>
      <w:drawing>
        <wp:anchor distT="0" distB="0" distL="114300" distR="114300" simplePos="0" relativeHeight="251660288" behindDoc="1" locked="0" layoutInCell="1" allowOverlap="1" wp14:anchorId="78374B4F" wp14:editId="7C51033E">
          <wp:simplePos x="0" y="0"/>
          <wp:positionH relativeFrom="column">
            <wp:posOffset>-911968</wp:posOffset>
          </wp:positionH>
          <wp:positionV relativeFrom="paragraph">
            <wp:posOffset>-372373</wp:posOffset>
          </wp:positionV>
          <wp:extent cx="7760970" cy="10121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970" cy="101219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89D" w:rsidRDefault="00B5189D">
      <w:r>
        <w:separator/>
      </w:r>
    </w:p>
  </w:footnote>
  <w:footnote w:type="continuationSeparator" w:id="0">
    <w:p w:rsidR="00B5189D" w:rsidRDefault="00B51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B27" w:rsidRDefault="00CB4129">
    <w:pPr>
      <w:pStyle w:val="Header"/>
    </w:pPr>
    <w:r>
      <w:rPr>
        <w:noProof/>
      </w:rPr>
      <w:drawing>
        <wp:anchor distT="0" distB="0" distL="114300" distR="114300" simplePos="0" relativeHeight="251659264" behindDoc="1" locked="0" layoutInCell="1" allowOverlap="1" wp14:anchorId="74B96FA7" wp14:editId="08FD4B1D">
          <wp:simplePos x="0" y="0"/>
          <wp:positionH relativeFrom="column">
            <wp:posOffset>-931246</wp:posOffset>
          </wp:positionH>
          <wp:positionV relativeFrom="paragraph">
            <wp:posOffset>-448513</wp:posOffset>
          </wp:positionV>
          <wp:extent cx="7781026" cy="1506047"/>
          <wp:effectExtent l="0" t="0" r="0" b="0"/>
          <wp:wrapNone/>
          <wp:docPr id="1" name="Picture 1" descr="C:\Users\Marketingintern\Documents\letterhead templat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etingintern\Documents\letterhead template_.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5062"/>
                  <a:stretch/>
                </pic:blipFill>
                <pic:spPr bwMode="auto">
                  <a:xfrm>
                    <a:off x="0" y="0"/>
                    <a:ext cx="7781026" cy="15060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2MTUwMLUwN7a0sDBQ0lEKTi0uzszPAykwrAUA4KDERiwAAAA="/>
  </w:docVars>
  <w:rsids>
    <w:rsidRoot w:val="00C757E0"/>
    <w:rsid w:val="00381F3A"/>
    <w:rsid w:val="00382855"/>
    <w:rsid w:val="003C2C89"/>
    <w:rsid w:val="00406FC0"/>
    <w:rsid w:val="005310BF"/>
    <w:rsid w:val="007A5D8F"/>
    <w:rsid w:val="00817E2E"/>
    <w:rsid w:val="00AE09FA"/>
    <w:rsid w:val="00B5189D"/>
    <w:rsid w:val="00C757E0"/>
    <w:rsid w:val="00CB4129"/>
    <w:rsid w:val="00CC32E5"/>
    <w:rsid w:val="00E2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A40E8"/>
  <w15:chartTrackingRefBased/>
  <w15:docId w15:val="{E2AD7A64-AE2B-445C-A030-1CD612F2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7E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7E0"/>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C757E0"/>
  </w:style>
  <w:style w:type="paragraph" w:styleId="Footer">
    <w:name w:val="footer"/>
    <w:basedOn w:val="Normal"/>
    <w:link w:val="FooterChar"/>
    <w:uiPriority w:val="99"/>
    <w:unhideWhenUsed/>
    <w:rsid w:val="00C757E0"/>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C757E0"/>
  </w:style>
  <w:style w:type="character" w:styleId="Hyperlink">
    <w:name w:val="Hyperlink"/>
    <w:basedOn w:val="DefaultParagraphFont"/>
    <w:uiPriority w:val="99"/>
    <w:unhideWhenUsed/>
    <w:rsid w:val="00C757E0"/>
    <w:rPr>
      <w:color w:val="0563C1" w:themeColor="hyperlink"/>
      <w:u w:val="single"/>
    </w:rPr>
  </w:style>
  <w:style w:type="paragraph" w:styleId="BalloonText">
    <w:name w:val="Balloon Text"/>
    <w:basedOn w:val="Normal"/>
    <w:link w:val="BalloonTextChar"/>
    <w:uiPriority w:val="99"/>
    <w:semiHidden/>
    <w:unhideWhenUsed/>
    <w:rsid w:val="00CB41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12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220346">
      <w:bodyDiv w:val="1"/>
      <w:marLeft w:val="0"/>
      <w:marRight w:val="0"/>
      <w:marTop w:val="0"/>
      <w:marBottom w:val="0"/>
      <w:divBdr>
        <w:top w:val="none" w:sz="0" w:space="0" w:color="auto"/>
        <w:left w:val="none" w:sz="0" w:space="0" w:color="auto"/>
        <w:bottom w:val="none" w:sz="0" w:space="0" w:color="auto"/>
        <w:right w:val="none" w:sz="0" w:space="0" w:color="auto"/>
      </w:divBdr>
    </w:div>
    <w:div w:id="197023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visitpensacol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stacey@visitpensacola.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Steck</dc:creator>
  <cp:keywords/>
  <dc:description/>
  <cp:lastModifiedBy>Nicole Stacey</cp:lastModifiedBy>
  <cp:revision>4</cp:revision>
  <cp:lastPrinted>2017-11-16T21:20:00Z</cp:lastPrinted>
  <dcterms:created xsi:type="dcterms:W3CDTF">2017-11-16T22:30:00Z</dcterms:created>
  <dcterms:modified xsi:type="dcterms:W3CDTF">2017-11-16T23:18:00Z</dcterms:modified>
</cp:coreProperties>
</file>