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227"/>
        <w:gridCol w:w="4363"/>
      </w:tblGrid>
      <w:tr w:rsidR="00E8432C" w14:paraId="646D7F32" w14:textId="77777777" w:rsidTr="007E6D44">
        <w:trPr>
          <w:trHeight w:val="1395"/>
        </w:trPr>
        <w:tc>
          <w:tcPr>
            <w:tcW w:w="5000" w:type="pct"/>
            <w:gridSpan w:val="2"/>
            <w:shd w:val="clear" w:color="auto" w:fill="004B8D"/>
            <w:tcMar>
              <w:top w:w="0" w:type="dxa"/>
              <w:left w:w="115" w:type="dxa"/>
              <w:bottom w:w="0" w:type="dxa"/>
              <w:right w:w="115" w:type="dxa"/>
            </w:tcMar>
            <w:hideMark/>
          </w:tcPr>
          <w:p w14:paraId="1D018A35" w14:textId="77777777" w:rsidR="00E8432C" w:rsidRDefault="00CD095A">
            <w:r>
              <w:rPr>
                <w:rFonts w:ascii="Times New Roman" w:hAnsi="Times New Roman"/>
                <w:sz w:val="24"/>
                <w:szCs w:val="24"/>
              </w:rPr>
              <w:t>  </w:t>
            </w:r>
          </w:p>
          <w:p w14:paraId="5F1FDCFB" w14:textId="77777777" w:rsidR="00E8432C" w:rsidRDefault="00CD095A">
            <w:r>
              <w:rPr>
                <w:rFonts w:ascii="Times New Roman" w:hAnsi="Times New Roman"/>
                <w:sz w:val="24"/>
                <w:szCs w:val="24"/>
              </w:rPr>
              <w:t>            </w:t>
            </w:r>
            <w:r>
              <w:rPr>
                <w:rFonts w:ascii="Times New Roman" w:hAnsi="Times New Roman"/>
                <w:noProof/>
                <w:sz w:val="24"/>
                <w:szCs w:val="24"/>
              </w:rPr>
              <w:drawing>
                <wp:inline distT="0" distB="0" distL="0" distR="0" wp14:anchorId="2A900A96" wp14:editId="72F2F8CD">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E8432C" w14:paraId="68B84179" w14:textId="77777777" w:rsidTr="007E6D44">
        <w:trPr>
          <w:trHeight w:val="142"/>
        </w:trPr>
        <w:tc>
          <w:tcPr>
            <w:tcW w:w="5000" w:type="pct"/>
            <w:gridSpan w:val="2"/>
            <w:tcMar>
              <w:top w:w="0" w:type="dxa"/>
              <w:left w:w="115" w:type="dxa"/>
              <w:bottom w:w="0" w:type="dxa"/>
              <w:right w:w="115" w:type="dxa"/>
            </w:tcMar>
            <w:hideMark/>
          </w:tcPr>
          <w:p w14:paraId="57B57E39" w14:textId="77777777" w:rsidR="00E8432C" w:rsidRDefault="00CD095A">
            <w:pPr>
              <w:jc w:val="center"/>
            </w:pPr>
            <w:r>
              <w:rPr>
                <w:rFonts w:ascii="Arial" w:hAnsi="Arial" w:cs="Arial"/>
                <w:b/>
                <w:bCs/>
                <w:sz w:val="82"/>
                <w:szCs w:val="82"/>
              </w:rPr>
              <w:t>Recall Release</w:t>
            </w:r>
          </w:p>
        </w:tc>
      </w:tr>
      <w:tr w:rsidR="00E8432C" w14:paraId="5B91ADC7" w14:textId="77777777" w:rsidTr="007E6D44">
        <w:trPr>
          <w:trHeight w:val="890"/>
        </w:trPr>
        <w:tc>
          <w:tcPr>
            <w:tcW w:w="2725" w:type="pct"/>
            <w:tcMar>
              <w:top w:w="0" w:type="dxa"/>
              <w:left w:w="115" w:type="dxa"/>
              <w:bottom w:w="0" w:type="dxa"/>
              <w:right w:w="115" w:type="dxa"/>
            </w:tcMar>
            <w:hideMark/>
          </w:tcPr>
          <w:p w14:paraId="7FB4A6F4" w14:textId="77777777" w:rsidR="00E8432C" w:rsidRPr="00782FB7" w:rsidRDefault="00CD095A">
            <w:r w:rsidRPr="00782FB7">
              <w:rPr>
                <w:rFonts w:ascii="Times New Roman" w:hAnsi="Times New Roman"/>
                <w:b/>
                <w:bCs/>
                <w:sz w:val="24"/>
                <w:szCs w:val="24"/>
              </w:rPr>
              <w:t>CLASS I RECALL</w:t>
            </w:r>
            <w:r w:rsidRPr="00782FB7">
              <w:rPr>
                <w:rFonts w:ascii="Times New Roman" w:hAnsi="Times New Roman"/>
                <w:b/>
                <w:bCs/>
                <w:sz w:val="24"/>
                <w:szCs w:val="24"/>
              </w:rPr>
              <w:br/>
              <w:t>HEALTH RISK: HIGH</w:t>
            </w:r>
          </w:p>
        </w:tc>
        <w:tc>
          <w:tcPr>
            <w:tcW w:w="2275" w:type="pct"/>
            <w:tcMar>
              <w:top w:w="0" w:type="dxa"/>
              <w:left w:w="115" w:type="dxa"/>
              <w:bottom w:w="0" w:type="dxa"/>
              <w:right w:w="115" w:type="dxa"/>
            </w:tcMar>
            <w:hideMark/>
          </w:tcPr>
          <w:p w14:paraId="5075E357" w14:textId="77777777" w:rsidR="00535580" w:rsidRPr="00782FB7" w:rsidRDefault="00CD095A">
            <w:pPr>
              <w:jc w:val="right"/>
              <w:rPr>
                <w:rFonts w:ascii="Times New Roman" w:hAnsi="Times New Roman"/>
                <w:sz w:val="24"/>
                <w:szCs w:val="24"/>
              </w:rPr>
            </w:pPr>
            <w:r w:rsidRPr="00782FB7">
              <w:rPr>
                <w:rFonts w:ascii="Times New Roman" w:hAnsi="Times New Roman"/>
                <w:sz w:val="24"/>
                <w:szCs w:val="24"/>
              </w:rPr>
              <w:t xml:space="preserve">Congressional and Public Affairs </w:t>
            </w:r>
            <w:r w:rsidRPr="00782FB7">
              <w:rPr>
                <w:rFonts w:ascii="Times New Roman" w:hAnsi="Times New Roman"/>
                <w:sz w:val="24"/>
                <w:szCs w:val="24"/>
              </w:rPr>
              <w:br/>
            </w:r>
            <w:r w:rsidR="007E6D44" w:rsidRPr="00782FB7">
              <w:rPr>
                <w:rFonts w:ascii="Times New Roman" w:hAnsi="Times New Roman"/>
                <w:sz w:val="24"/>
                <w:szCs w:val="24"/>
              </w:rPr>
              <w:t>Sarah R. Lichtman</w:t>
            </w:r>
            <w:r w:rsidRPr="00782FB7">
              <w:rPr>
                <w:rFonts w:ascii="Times New Roman" w:hAnsi="Times New Roman"/>
                <w:sz w:val="24"/>
                <w:szCs w:val="24"/>
              </w:rPr>
              <w:t xml:space="preserve"> (202) 720-9113</w:t>
            </w:r>
          </w:p>
          <w:p w14:paraId="559F4E74" w14:textId="77777777" w:rsidR="00E8432C" w:rsidRPr="00782FB7" w:rsidRDefault="00535580" w:rsidP="007E6D44">
            <w:pPr>
              <w:jc w:val="right"/>
            </w:pPr>
            <w:r w:rsidRPr="00782FB7">
              <w:rPr>
                <w:rFonts w:ascii="Times New Roman" w:hAnsi="Times New Roman"/>
                <w:sz w:val="24"/>
                <w:szCs w:val="24"/>
              </w:rPr>
              <w:t>Press@fsis.usda.gov</w:t>
            </w:r>
            <w:r w:rsidR="00CD095A" w:rsidRPr="00782FB7">
              <w:rPr>
                <w:rFonts w:ascii="Times New Roman" w:hAnsi="Times New Roman"/>
                <w:sz w:val="24"/>
                <w:szCs w:val="24"/>
              </w:rPr>
              <w:br/>
              <w:t>FSIS-RC-</w:t>
            </w:r>
            <w:r w:rsidR="007E6D44" w:rsidRPr="00782FB7">
              <w:rPr>
                <w:rFonts w:ascii="Times New Roman" w:hAnsi="Times New Roman"/>
                <w:sz w:val="24"/>
                <w:szCs w:val="24"/>
              </w:rPr>
              <w:t>101</w:t>
            </w:r>
            <w:r w:rsidR="00CD095A" w:rsidRPr="00782FB7">
              <w:rPr>
                <w:rFonts w:ascii="Times New Roman" w:hAnsi="Times New Roman"/>
                <w:sz w:val="24"/>
                <w:szCs w:val="24"/>
              </w:rPr>
              <w:t>-201</w:t>
            </w:r>
            <w:r w:rsidR="007E6D44" w:rsidRPr="00782FB7">
              <w:rPr>
                <w:rFonts w:ascii="Times New Roman" w:hAnsi="Times New Roman"/>
                <w:sz w:val="24"/>
                <w:szCs w:val="24"/>
              </w:rPr>
              <w:t>8</w:t>
            </w:r>
          </w:p>
        </w:tc>
      </w:tr>
      <w:tr w:rsidR="00E8432C" w14:paraId="53E09783" w14:textId="77777777" w:rsidTr="007E6D44">
        <w:trPr>
          <w:trHeight w:val="1377"/>
        </w:trPr>
        <w:tc>
          <w:tcPr>
            <w:tcW w:w="5000" w:type="pct"/>
            <w:gridSpan w:val="2"/>
            <w:tcMar>
              <w:top w:w="0" w:type="dxa"/>
              <w:left w:w="115" w:type="dxa"/>
              <w:bottom w:w="0" w:type="dxa"/>
              <w:right w:w="115" w:type="dxa"/>
            </w:tcMar>
            <w:hideMark/>
          </w:tcPr>
          <w:p w14:paraId="7EC48BDF" w14:textId="77777777" w:rsidR="00E8432C" w:rsidRPr="00782FB7" w:rsidRDefault="00CD095A">
            <w:pPr>
              <w:jc w:val="center"/>
            </w:pPr>
            <w:r w:rsidRPr="00782FB7">
              <w:rPr>
                <w:rFonts w:ascii="Times New Roman" w:hAnsi="Times New Roman"/>
                <w:b/>
                <w:bCs/>
                <w:snapToGrid w:val="0"/>
                <w:sz w:val="24"/>
                <w:szCs w:val="24"/>
              </w:rPr>
              <w:t> </w:t>
            </w:r>
          </w:p>
          <w:p w14:paraId="5536EF62" w14:textId="77777777" w:rsidR="007E6D44" w:rsidRPr="00782FB7" w:rsidRDefault="007428FC" w:rsidP="007E6D44">
            <w:pPr>
              <w:jc w:val="center"/>
              <w:rPr>
                <w:rFonts w:ascii="Times New Roman" w:hAnsi="Times New Roman"/>
                <w:b/>
                <w:bCs/>
                <w:snapToGrid w:val="0"/>
                <w:sz w:val="24"/>
                <w:szCs w:val="24"/>
              </w:rPr>
            </w:pPr>
            <w:r w:rsidRPr="00782FB7">
              <w:rPr>
                <w:rFonts w:ascii="Times New Roman" w:hAnsi="Times New Roman"/>
                <w:b/>
                <w:bCs/>
                <w:snapToGrid w:val="0"/>
                <w:sz w:val="24"/>
                <w:szCs w:val="24"/>
              </w:rPr>
              <w:t>BUDDY’S KITCHEN, INC.</w:t>
            </w:r>
            <w:r w:rsidR="00CD095A" w:rsidRPr="00782FB7">
              <w:rPr>
                <w:rFonts w:ascii="Times New Roman" w:hAnsi="Times New Roman"/>
                <w:b/>
                <w:bCs/>
                <w:snapToGrid w:val="0"/>
                <w:sz w:val="24"/>
                <w:szCs w:val="24"/>
              </w:rPr>
              <w:t xml:space="preserve"> RECALLS </w:t>
            </w:r>
            <w:r w:rsidRPr="00782FB7">
              <w:rPr>
                <w:rFonts w:ascii="Times New Roman" w:hAnsi="Times New Roman"/>
                <w:b/>
                <w:bCs/>
                <w:snapToGrid w:val="0"/>
                <w:sz w:val="24"/>
                <w:szCs w:val="24"/>
              </w:rPr>
              <w:t>PORK AND CHICKEN</w:t>
            </w:r>
            <w:r w:rsidR="00CD095A" w:rsidRPr="00782FB7">
              <w:rPr>
                <w:rFonts w:ascii="Times New Roman" w:hAnsi="Times New Roman"/>
                <w:b/>
                <w:bCs/>
                <w:snapToGrid w:val="0"/>
                <w:sz w:val="24"/>
                <w:szCs w:val="24"/>
              </w:rPr>
              <w:t xml:space="preserve"> PRODUCTS </w:t>
            </w:r>
          </w:p>
          <w:p w14:paraId="378A68BB" w14:textId="77777777" w:rsidR="00E8432C" w:rsidRPr="00782FB7" w:rsidRDefault="007E6D44" w:rsidP="007E6D44">
            <w:pPr>
              <w:jc w:val="center"/>
            </w:pPr>
            <w:r w:rsidRPr="00782FB7">
              <w:rPr>
                <w:rFonts w:ascii="Times New Roman" w:hAnsi="Times New Roman"/>
                <w:b/>
                <w:bCs/>
                <w:snapToGrid w:val="0"/>
                <w:sz w:val="24"/>
                <w:szCs w:val="24"/>
              </w:rPr>
              <w:t xml:space="preserve">DUE TO POSSIBLE </w:t>
            </w:r>
            <w:r w:rsidRPr="00782FB7">
              <w:rPr>
                <w:rFonts w:ascii="Times New Roman" w:hAnsi="Times New Roman"/>
                <w:b/>
                <w:bCs/>
                <w:i/>
                <w:iCs/>
                <w:snapToGrid w:val="0"/>
                <w:sz w:val="24"/>
                <w:szCs w:val="24"/>
              </w:rPr>
              <w:t>SALMONELLA</w:t>
            </w:r>
            <w:r w:rsidRPr="00782FB7">
              <w:rPr>
                <w:rFonts w:ascii="Times New Roman" w:hAnsi="Times New Roman"/>
                <w:b/>
                <w:bCs/>
                <w:snapToGrid w:val="0"/>
                <w:sz w:val="24"/>
                <w:szCs w:val="24"/>
              </w:rPr>
              <w:t xml:space="preserve"> AND </w:t>
            </w:r>
            <w:r w:rsidRPr="00782FB7">
              <w:rPr>
                <w:rFonts w:ascii="Times New Roman" w:hAnsi="Times New Roman"/>
                <w:b/>
                <w:bCs/>
                <w:i/>
                <w:snapToGrid w:val="0"/>
                <w:sz w:val="24"/>
                <w:szCs w:val="24"/>
              </w:rPr>
              <w:t>LISTERIA MONOCYTOGENES</w:t>
            </w:r>
            <w:r w:rsidRPr="00782FB7">
              <w:rPr>
                <w:rFonts w:ascii="Times New Roman" w:hAnsi="Times New Roman"/>
                <w:b/>
                <w:bCs/>
                <w:snapToGrid w:val="0"/>
                <w:sz w:val="24"/>
                <w:szCs w:val="24"/>
              </w:rPr>
              <w:t xml:space="preserve"> CONTAMINATION IN VEGETABLES</w:t>
            </w:r>
          </w:p>
        </w:tc>
      </w:tr>
    </w:tbl>
    <w:p w14:paraId="6A2164AA" w14:textId="77777777" w:rsidR="00AD6F4E" w:rsidRDefault="00AD6F4E" w:rsidP="007428FC">
      <w:pPr>
        <w:autoSpaceDE w:val="0"/>
        <w:autoSpaceDN w:val="0"/>
        <w:ind w:firstLine="695"/>
        <w:rPr>
          <w:rFonts w:ascii="Times New Roman" w:hAnsi="Times New Roman"/>
          <w:snapToGrid w:val="0"/>
          <w:sz w:val="24"/>
          <w:szCs w:val="24"/>
        </w:rPr>
      </w:pPr>
      <w:r>
        <w:rPr>
          <w:rFonts w:ascii="Times New Roman" w:hAnsi="Times New Roman"/>
          <w:snapToGrid w:val="0"/>
          <w:sz w:val="24"/>
          <w:szCs w:val="24"/>
        </w:rPr>
        <w:t>WASHINGT</w:t>
      </w:r>
      <w:r w:rsidRPr="00782FB7">
        <w:rPr>
          <w:rFonts w:ascii="Times New Roman" w:hAnsi="Times New Roman"/>
          <w:snapToGrid w:val="0"/>
          <w:sz w:val="24"/>
          <w:szCs w:val="24"/>
        </w:rPr>
        <w:t xml:space="preserve">ON, </w:t>
      </w:r>
      <w:r w:rsidR="007428FC" w:rsidRPr="00782FB7">
        <w:rPr>
          <w:rFonts w:ascii="Times New Roman" w:hAnsi="Times New Roman"/>
          <w:snapToGrid w:val="0"/>
          <w:sz w:val="24"/>
          <w:szCs w:val="24"/>
        </w:rPr>
        <w:t>Oct. 19, 2018</w:t>
      </w:r>
      <w:r w:rsidRPr="00782FB7">
        <w:rPr>
          <w:rFonts w:ascii="Times New Roman" w:hAnsi="Times New Roman"/>
          <w:snapToGrid w:val="0"/>
          <w:sz w:val="24"/>
          <w:szCs w:val="24"/>
        </w:rPr>
        <w:t xml:space="preserve"> – </w:t>
      </w:r>
      <w:r w:rsidR="007428FC" w:rsidRPr="00782FB7">
        <w:rPr>
          <w:rFonts w:ascii="Times New Roman" w:hAnsi="Times New Roman"/>
          <w:snapToGrid w:val="0"/>
          <w:sz w:val="24"/>
          <w:szCs w:val="24"/>
        </w:rPr>
        <w:t>Buddy’s Kitchen, Inc.</w:t>
      </w:r>
      <w:r w:rsidRPr="00782FB7">
        <w:rPr>
          <w:rFonts w:ascii="Times New Roman" w:hAnsi="Times New Roman"/>
          <w:snapToGrid w:val="0"/>
          <w:sz w:val="24"/>
          <w:szCs w:val="24"/>
        </w:rPr>
        <w:t xml:space="preserve">, a </w:t>
      </w:r>
      <w:r w:rsidR="007428FC" w:rsidRPr="00782FB7">
        <w:rPr>
          <w:rFonts w:ascii="Times New Roman" w:hAnsi="Times New Roman"/>
          <w:snapToGrid w:val="0"/>
          <w:sz w:val="24"/>
          <w:szCs w:val="24"/>
        </w:rPr>
        <w:t xml:space="preserve">Burnsville, Minn. </w:t>
      </w:r>
      <w:r w:rsidRPr="00782FB7">
        <w:rPr>
          <w:rFonts w:ascii="Times New Roman" w:hAnsi="Times New Roman"/>
          <w:snapToGrid w:val="0"/>
          <w:sz w:val="24"/>
          <w:szCs w:val="24"/>
        </w:rPr>
        <w:t xml:space="preserve">establishment, is recalling approximately </w:t>
      </w:r>
      <w:r w:rsidR="007428FC" w:rsidRPr="00782FB7">
        <w:rPr>
          <w:rFonts w:ascii="Times New Roman" w:hAnsi="Times New Roman"/>
          <w:snapToGrid w:val="0"/>
          <w:sz w:val="24"/>
          <w:szCs w:val="24"/>
        </w:rPr>
        <w:t>212,746</w:t>
      </w:r>
      <w:r w:rsidRPr="00782FB7">
        <w:rPr>
          <w:rFonts w:ascii="Times New Roman" w:hAnsi="Times New Roman"/>
          <w:snapToGrid w:val="0"/>
          <w:sz w:val="24"/>
          <w:szCs w:val="24"/>
        </w:rPr>
        <w:t xml:space="preserve"> pounds of</w:t>
      </w:r>
      <w:r w:rsidR="00254389">
        <w:rPr>
          <w:rFonts w:ascii="Times New Roman" w:hAnsi="Times New Roman"/>
          <w:snapToGrid w:val="0"/>
          <w:sz w:val="24"/>
          <w:szCs w:val="24"/>
        </w:rPr>
        <w:t xml:space="preserve"> ready-to-eat</w:t>
      </w:r>
      <w:r w:rsidRPr="00782FB7">
        <w:rPr>
          <w:rFonts w:ascii="Times New Roman" w:hAnsi="Times New Roman"/>
          <w:snapToGrid w:val="0"/>
          <w:sz w:val="24"/>
          <w:szCs w:val="24"/>
        </w:rPr>
        <w:t xml:space="preserve"> </w:t>
      </w:r>
      <w:r w:rsidR="007428FC" w:rsidRPr="00782FB7">
        <w:rPr>
          <w:rFonts w:ascii="Times New Roman" w:hAnsi="Times New Roman"/>
          <w:sz w:val="24"/>
          <w:szCs w:val="24"/>
        </w:rPr>
        <w:t>pork and chicken</w:t>
      </w:r>
      <w:r w:rsidRPr="00782FB7">
        <w:rPr>
          <w:rFonts w:ascii="Times New Roman" w:hAnsi="Times New Roman"/>
          <w:sz w:val="24"/>
          <w:szCs w:val="24"/>
        </w:rPr>
        <w:t xml:space="preserve"> </w:t>
      </w:r>
      <w:r w:rsidR="007428FC" w:rsidRPr="00782FB7">
        <w:rPr>
          <w:rFonts w:ascii="Times New Roman" w:hAnsi="Times New Roman"/>
          <w:snapToGrid w:val="0"/>
          <w:sz w:val="24"/>
          <w:szCs w:val="24"/>
        </w:rPr>
        <w:t xml:space="preserve">products that contain vegetables that may be contaminated with </w:t>
      </w:r>
      <w:r w:rsidR="007428FC" w:rsidRPr="006D32E9">
        <w:rPr>
          <w:rFonts w:ascii="Times New Roman" w:hAnsi="Times New Roman"/>
          <w:i/>
          <w:snapToGrid w:val="0"/>
          <w:sz w:val="24"/>
          <w:szCs w:val="24"/>
        </w:rPr>
        <w:t>Salmonella</w:t>
      </w:r>
      <w:r w:rsidR="007428FC" w:rsidRPr="00782FB7">
        <w:rPr>
          <w:rFonts w:ascii="Times New Roman" w:hAnsi="Times New Roman"/>
          <w:snapToGrid w:val="0"/>
          <w:sz w:val="24"/>
          <w:szCs w:val="24"/>
        </w:rPr>
        <w:t xml:space="preserve"> and </w:t>
      </w:r>
      <w:r w:rsidR="007428FC" w:rsidRPr="006D32E9">
        <w:rPr>
          <w:rFonts w:ascii="Times New Roman" w:hAnsi="Times New Roman"/>
          <w:i/>
          <w:snapToGrid w:val="0"/>
          <w:sz w:val="24"/>
          <w:szCs w:val="24"/>
        </w:rPr>
        <w:t>Listeria monocytogenes</w:t>
      </w:r>
      <w:r w:rsidR="007428FC" w:rsidRPr="00782FB7">
        <w:rPr>
          <w:rFonts w:ascii="Times New Roman" w:hAnsi="Times New Roman"/>
          <w:snapToGrid w:val="0"/>
          <w:sz w:val="24"/>
          <w:szCs w:val="24"/>
        </w:rPr>
        <w:t xml:space="preserve">, the U.S. Department of Agriculture’s Food Safety and Inspection Service (FSIS) announced today.  </w:t>
      </w:r>
      <w:r w:rsidRPr="00782FB7">
        <w:rPr>
          <w:rFonts w:ascii="Times New Roman" w:hAnsi="Times New Roman"/>
          <w:snapToGrid w:val="0"/>
          <w:sz w:val="24"/>
          <w:szCs w:val="24"/>
        </w:rPr>
        <w:t> </w:t>
      </w:r>
    </w:p>
    <w:p w14:paraId="1E1FB310" w14:textId="77777777" w:rsidR="007428FC" w:rsidRPr="00782FB7" w:rsidRDefault="007428FC" w:rsidP="007428FC">
      <w:pPr>
        <w:autoSpaceDE w:val="0"/>
        <w:autoSpaceDN w:val="0"/>
        <w:ind w:firstLine="695"/>
      </w:pPr>
    </w:p>
    <w:p w14:paraId="41253678" w14:textId="77777777" w:rsidR="00AD6F4E" w:rsidRPr="00782FB7" w:rsidRDefault="00AD6F4E" w:rsidP="00AD6F4E">
      <w:pPr>
        <w:autoSpaceDE w:val="0"/>
        <w:autoSpaceDN w:val="0"/>
        <w:ind w:firstLine="720"/>
      </w:pPr>
      <w:r w:rsidRPr="00782FB7">
        <w:rPr>
          <w:rFonts w:ascii="Times New Roman" w:hAnsi="Times New Roman"/>
          <w:snapToGrid w:val="0"/>
          <w:sz w:val="24"/>
          <w:szCs w:val="24"/>
        </w:rPr>
        <w:t xml:space="preserve">The </w:t>
      </w:r>
      <w:r w:rsidR="00254389">
        <w:rPr>
          <w:rFonts w:ascii="Times New Roman" w:hAnsi="Times New Roman"/>
          <w:snapToGrid w:val="0"/>
          <w:sz w:val="24"/>
          <w:szCs w:val="24"/>
        </w:rPr>
        <w:t>ready-to-eat</w:t>
      </w:r>
      <w:r w:rsidR="00782FB7" w:rsidRPr="00782FB7">
        <w:rPr>
          <w:rFonts w:ascii="Times New Roman" w:hAnsi="Times New Roman"/>
          <w:snapToGrid w:val="0"/>
          <w:sz w:val="24"/>
          <w:szCs w:val="24"/>
        </w:rPr>
        <w:t xml:space="preserve"> pork and chicken</w:t>
      </w:r>
      <w:r w:rsidRPr="00782FB7">
        <w:rPr>
          <w:rFonts w:ascii="Times New Roman" w:hAnsi="Times New Roman"/>
          <w:snapToGrid w:val="0"/>
          <w:sz w:val="24"/>
          <w:szCs w:val="24"/>
        </w:rPr>
        <w:t xml:space="preserve"> items were produced on </w:t>
      </w:r>
      <w:r w:rsidR="00782FB7" w:rsidRPr="00782FB7">
        <w:rPr>
          <w:rFonts w:ascii="Times New Roman" w:hAnsi="Times New Roman"/>
          <w:snapToGrid w:val="0"/>
          <w:sz w:val="24"/>
          <w:szCs w:val="24"/>
        </w:rPr>
        <w:t>various dates from Oct. 19, 2017 through Oct. 9, 2018</w:t>
      </w:r>
      <w:r w:rsidRPr="00782FB7">
        <w:rPr>
          <w:rFonts w:ascii="Times New Roman" w:hAnsi="Times New Roman"/>
          <w:snapToGrid w:val="0"/>
          <w:sz w:val="24"/>
          <w:szCs w:val="24"/>
        </w:rPr>
        <w:t xml:space="preserve">. The following products are subject to recall: </w:t>
      </w:r>
    </w:p>
    <w:p w14:paraId="4BA76246" w14:textId="77777777" w:rsidR="00AD6F4E" w:rsidRDefault="00AD6F4E" w:rsidP="00AD6F4E">
      <w:pPr>
        <w:autoSpaceDE w:val="0"/>
        <w:autoSpaceDN w:val="0"/>
        <w:ind w:firstLine="720"/>
      </w:pPr>
      <w:r>
        <w:rPr>
          <w:rFonts w:ascii="Times New Roman" w:hAnsi="Times New Roman"/>
          <w:snapToGrid w:val="0"/>
          <w:sz w:val="24"/>
          <w:szCs w:val="24"/>
        </w:rPr>
        <w:t xml:space="preserve">       </w:t>
      </w:r>
    </w:p>
    <w:p w14:paraId="6F71F89C" w14:textId="77777777" w:rsidR="007B4384" w:rsidRPr="007B4384" w:rsidRDefault="007B4384" w:rsidP="007B4384">
      <w:pPr>
        <w:numPr>
          <w:ilvl w:val="0"/>
          <w:numId w:val="5"/>
        </w:numPr>
        <w:snapToGrid w:val="0"/>
      </w:pPr>
      <w:r w:rsidRPr="007B4384">
        <w:rPr>
          <w:rFonts w:ascii="Times New Roman" w:eastAsia="Times New Roman" w:hAnsi="Times New Roman"/>
          <w:snapToGrid w:val="0"/>
          <w:sz w:val="24"/>
          <w:szCs w:val="24"/>
        </w:rPr>
        <w:t>7.95</w:t>
      </w:r>
      <w:r w:rsidR="00097752">
        <w:rPr>
          <w:rFonts w:ascii="Times New Roman" w:eastAsia="Times New Roman" w:hAnsi="Times New Roman"/>
          <w:snapToGrid w:val="0"/>
          <w:sz w:val="24"/>
          <w:szCs w:val="24"/>
        </w:rPr>
        <w:t>-lb.</w:t>
      </w:r>
      <w:r w:rsidRPr="007B4384">
        <w:rPr>
          <w:rFonts w:ascii="Times New Roman" w:eastAsia="Times New Roman" w:hAnsi="Times New Roman"/>
          <w:snapToGrid w:val="0"/>
          <w:sz w:val="24"/>
          <w:szCs w:val="24"/>
        </w:rPr>
        <w:t xml:space="preserve"> bulk cases</w:t>
      </w:r>
      <w:r w:rsidR="00586244" w:rsidRPr="007B4384">
        <w:rPr>
          <w:rFonts w:ascii="Times New Roman" w:eastAsia="Times New Roman" w:hAnsi="Times New Roman"/>
          <w:snapToGrid w:val="0"/>
          <w:sz w:val="24"/>
          <w:szCs w:val="24"/>
        </w:rPr>
        <w:t xml:space="preserve"> containing</w:t>
      </w:r>
      <w:r w:rsidRPr="007B4384">
        <w:rPr>
          <w:rFonts w:ascii="Times New Roman" w:eastAsia="Times New Roman" w:hAnsi="Times New Roman"/>
          <w:snapToGrid w:val="0"/>
          <w:sz w:val="24"/>
          <w:szCs w:val="24"/>
        </w:rPr>
        <w:t xml:space="preserve"> 16</w:t>
      </w:r>
      <w:r w:rsidR="00586244" w:rsidRPr="007B4384">
        <w:rPr>
          <w:rFonts w:ascii="Times New Roman" w:eastAsia="Times New Roman" w:hAnsi="Times New Roman"/>
          <w:snapToGrid w:val="0"/>
          <w:sz w:val="24"/>
          <w:szCs w:val="24"/>
        </w:rPr>
        <w:t xml:space="preserve"> </w:t>
      </w:r>
      <w:r w:rsidRPr="007B4384">
        <w:rPr>
          <w:rFonts w:ascii="Times New Roman" w:eastAsia="Times New Roman" w:hAnsi="Times New Roman"/>
          <w:snapToGrid w:val="0"/>
          <w:sz w:val="24"/>
          <w:szCs w:val="24"/>
        </w:rPr>
        <w:t>pieces</w:t>
      </w:r>
      <w:r w:rsidR="00586244" w:rsidRPr="007B4384">
        <w:rPr>
          <w:rFonts w:ascii="Times New Roman" w:eastAsia="Times New Roman" w:hAnsi="Times New Roman"/>
          <w:snapToGrid w:val="0"/>
          <w:sz w:val="24"/>
          <w:szCs w:val="24"/>
        </w:rPr>
        <w:t xml:space="preserve"> of “</w:t>
      </w:r>
      <w:r w:rsidRPr="007B4384">
        <w:rPr>
          <w:rFonts w:ascii="Times New Roman" w:eastAsia="Times New Roman" w:hAnsi="Times New Roman"/>
          <w:snapToGrid w:val="0"/>
          <w:sz w:val="24"/>
          <w:szCs w:val="24"/>
        </w:rPr>
        <w:t>Provolone and Roasted Peppers Omelet with Sicilian Potatoes &amp; Italian Chicken Sausage (Bulk Pack),</w:t>
      </w:r>
      <w:r w:rsidR="00586244" w:rsidRPr="007B4384">
        <w:rPr>
          <w:rFonts w:ascii="Times New Roman" w:eastAsia="Times New Roman" w:hAnsi="Times New Roman"/>
          <w:snapToGrid w:val="0"/>
          <w:sz w:val="24"/>
          <w:szCs w:val="24"/>
        </w:rPr>
        <w:t xml:space="preserve">” </w:t>
      </w:r>
      <w:r w:rsidRPr="007B4384">
        <w:rPr>
          <w:rFonts w:ascii="Times New Roman" w:eastAsia="Times New Roman" w:hAnsi="Times New Roman"/>
          <w:snapToGrid w:val="0"/>
          <w:sz w:val="24"/>
          <w:szCs w:val="24"/>
        </w:rPr>
        <w:t>with lot codes 01/02/18, 01/15/18 and 05/09/18, and case code 70578.</w:t>
      </w:r>
    </w:p>
    <w:p w14:paraId="025B6912" w14:textId="77777777" w:rsidR="00586244" w:rsidRPr="007B4384" w:rsidRDefault="00586244" w:rsidP="007B4384">
      <w:pPr>
        <w:snapToGrid w:val="0"/>
        <w:ind w:left="720"/>
      </w:pPr>
      <w:r w:rsidRPr="007B4384">
        <w:rPr>
          <w:rFonts w:ascii="Times New Roman" w:hAnsi="Times New Roman"/>
          <w:snapToGrid w:val="0"/>
          <w:sz w:val="24"/>
          <w:szCs w:val="24"/>
        </w:rPr>
        <w:t> </w:t>
      </w:r>
    </w:p>
    <w:p w14:paraId="07DA7657" w14:textId="77777777" w:rsidR="00586244" w:rsidRPr="00E4527A" w:rsidRDefault="007B4384" w:rsidP="007B4384">
      <w:pPr>
        <w:numPr>
          <w:ilvl w:val="0"/>
          <w:numId w:val="6"/>
        </w:numPr>
        <w:snapToGrid w:val="0"/>
        <w:rPr>
          <w:rFonts w:eastAsia="Times New Roman"/>
        </w:rPr>
      </w:pPr>
      <w:r w:rsidRPr="007B4384">
        <w:rPr>
          <w:rFonts w:ascii="Times New Roman" w:eastAsia="Times New Roman" w:hAnsi="Times New Roman"/>
          <w:snapToGrid w:val="0"/>
          <w:sz w:val="24"/>
          <w:szCs w:val="24"/>
        </w:rPr>
        <w:t>11.02</w:t>
      </w:r>
      <w:r w:rsidR="00586244" w:rsidRPr="007B4384">
        <w:rPr>
          <w:rFonts w:ascii="Times New Roman" w:eastAsia="Times New Roman" w:hAnsi="Times New Roman"/>
          <w:snapToGrid w:val="0"/>
          <w:sz w:val="24"/>
          <w:szCs w:val="24"/>
        </w:rPr>
        <w:t xml:space="preserve">-lb. </w:t>
      </w:r>
      <w:r w:rsidRPr="007B4384">
        <w:rPr>
          <w:rFonts w:ascii="Times New Roman" w:eastAsia="Times New Roman" w:hAnsi="Times New Roman"/>
          <w:snapToGrid w:val="0"/>
          <w:sz w:val="24"/>
          <w:szCs w:val="24"/>
        </w:rPr>
        <w:t>bulk cases c</w:t>
      </w:r>
      <w:r w:rsidR="00586244" w:rsidRPr="007B4384">
        <w:rPr>
          <w:rFonts w:ascii="Times New Roman" w:eastAsia="Times New Roman" w:hAnsi="Times New Roman"/>
          <w:snapToGrid w:val="0"/>
          <w:sz w:val="24"/>
          <w:szCs w:val="24"/>
        </w:rPr>
        <w:t xml:space="preserve">ontaining </w:t>
      </w:r>
      <w:r w:rsidRPr="007B4384">
        <w:rPr>
          <w:rFonts w:ascii="Times New Roman" w:eastAsia="Times New Roman" w:hAnsi="Times New Roman"/>
          <w:snapToGrid w:val="0"/>
          <w:sz w:val="24"/>
          <w:szCs w:val="24"/>
        </w:rPr>
        <w:t>24</w:t>
      </w:r>
      <w:r w:rsidR="00586244" w:rsidRPr="007B4384">
        <w:rPr>
          <w:rFonts w:ascii="Times New Roman" w:eastAsia="Times New Roman" w:hAnsi="Times New Roman"/>
          <w:snapToGrid w:val="0"/>
          <w:sz w:val="24"/>
          <w:szCs w:val="24"/>
        </w:rPr>
        <w:t xml:space="preserve"> pieces of “</w:t>
      </w:r>
      <w:r w:rsidRPr="007B4384">
        <w:rPr>
          <w:rFonts w:ascii="Times New Roman" w:eastAsia="Times New Roman" w:hAnsi="Times New Roman"/>
          <w:snapToGrid w:val="0"/>
          <w:sz w:val="24"/>
          <w:szCs w:val="24"/>
        </w:rPr>
        <w:t xml:space="preserve">Chicken Chorizo &amp; </w:t>
      </w:r>
      <w:proofErr w:type="spellStart"/>
      <w:r w:rsidRPr="007B4384">
        <w:rPr>
          <w:rFonts w:ascii="Times New Roman" w:eastAsia="Times New Roman" w:hAnsi="Times New Roman"/>
          <w:snapToGrid w:val="0"/>
          <w:sz w:val="24"/>
          <w:szCs w:val="24"/>
        </w:rPr>
        <w:t>Montamore</w:t>
      </w:r>
      <w:proofErr w:type="spellEnd"/>
      <w:r w:rsidRPr="007B4384">
        <w:rPr>
          <w:rFonts w:ascii="Times New Roman" w:eastAsia="Times New Roman" w:hAnsi="Times New Roman"/>
          <w:snapToGrid w:val="0"/>
          <w:sz w:val="24"/>
          <w:szCs w:val="24"/>
        </w:rPr>
        <w:t xml:space="preserve"> Scramble</w:t>
      </w:r>
      <w:r w:rsidR="00E4527A">
        <w:rPr>
          <w:rFonts w:ascii="Times New Roman" w:eastAsia="Times New Roman" w:hAnsi="Times New Roman"/>
          <w:snapToGrid w:val="0"/>
          <w:sz w:val="24"/>
          <w:szCs w:val="24"/>
        </w:rPr>
        <w:t>,</w:t>
      </w:r>
      <w:r w:rsidR="00586244" w:rsidRPr="007B4384">
        <w:rPr>
          <w:rFonts w:ascii="Times New Roman" w:eastAsia="Times New Roman" w:hAnsi="Times New Roman"/>
          <w:snapToGrid w:val="0"/>
          <w:sz w:val="24"/>
          <w:szCs w:val="24"/>
        </w:rPr>
        <w:t xml:space="preserve">” </w:t>
      </w:r>
      <w:r w:rsidRPr="007B4384">
        <w:rPr>
          <w:rFonts w:ascii="Times New Roman" w:eastAsia="Times New Roman" w:hAnsi="Times New Roman"/>
          <w:snapToGrid w:val="0"/>
          <w:sz w:val="24"/>
          <w:szCs w:val="24"/>
        </w:rPr>
        <w:t>with lot codes 04/30/18 and 07/09/18, and case code 70658.</w:t>
      </w:r>
    </w:p>
    <w:p w14:paraId="62FA8DD2" w14:textId="77777777" w:rsidR="00E4527A" w:rsidRDefault="00E4527A" w:rsidP="00E4527A">
      <w:pPr>
        <w:snapToGrid w:val="0"/>
        <w:rPr>
          <w:rFonts w:ascii="Times New Roman" w:eastAsia="Times New Roman" w:hAnsi="Times New Roman"/>
          <w:snapToGrid w:val="0"/>
          <w:sz w:val="24"/>
          <w:szCs w:val="24"/>
        </w:rPr>
      </w:pPr>
    </w:p>
    <w:p w14:paraId="411F942F" w14:textId="77777777" w:rsidR="00E4527A" w:rsidRPr="007B4384" w:rsidRDefault="00E4527A" w:rsidP="00E4527A">
      <w:pPr>
        <w:numPr>
          <w:ilvl w:val="0"/>
          <w:numId w:val="6"/>
        </w:numPr>
        <w:snapToGrid w:val="0"/>
        <w:rPr>
          <w:rFonts w:eastAsia="Times New Roman"/>
        </w:rPr>
      </w:pPr>
      <w:r>
        <w:rPr>
          <w:rFonts w:ascii="Times New Roman" w:eastAsia="Times New Roman" w:hAnsi="Times New Roman"/>
          <w:snapToGrid w:val="0"/>
          <w:sz w:val="24"/>
          <w:szCs w:val="24"/>
        </w:rPr>
        <w:t>9.52-</w:t>
      </w:r>
      <w:r w:rsidRPr="007B4384">
        <w:rPr>
          <w:rFonts w:ascii="Times New Roman" w:eastAsia="Times New Roman" w:hAnsi="Times New Roman"/>
          <w:snapToGrid w:val="0"/>
          <w:sz w:val="24"/>
          <w:szCs w:val="24"/>
        </w:rPr>
        <w:t xml:space="preserve">lb. bulk cases containing 24 pieces of “Chicken Chorizo &amp; </w:t>
      </w:r>
      <w:proofErr w:type="spellStart"/>
      <w:r w:rsidRPr="007B4384">
        <w:rPr>
          <w:rFonts w:ascii="Times New Roman" w:eastAsia="Times New Roman" w:hAnsi="Times New Roman"/>
          <w:snapToGrid w:val="0"/>
          <w:sz w:val="24"/>
          <w:szCs w:val="24"/>
        </w:rPr>
        <w:t>Montamore</w:t>
      </w:r>
      <w:proofErr w:type="spellEnd"/>
      <w:r w:rsidRPr="007B4384">
        <w:rPr>
          <w:rFonts w:ascii="Times New Roman" w:eastAsia="Times New Roman" w:hAnsi="Times New Roman"/>
          <w:snapToGrid w:val="0"/>
          <w:sz w:val="24"/>
          <w:szCs w:val="24"/>
        </w:rPr>
        <w:t xml:space="preserve"> Scramble</w:t>
      </w:r>
      <w:r>
        <w:rPr>
          <w:rFonts w:ascii="Times New Roman" w:eastAsia="Times New Roman" w:hAnsi="Times New Roman"/>
          <w:snapToGrid w:val="0"/>
          <w:sz w:val="24"/>
          <w:szCs w:val="24"/>
        </w:rPr>
        <w:t>,</w:t>
      </w:r>
      <w:r w:rsidRPr="007B4384">
        <w:rPr>
          <w:rFonts w:ascii="Times New Roman" w:eastAsia="Times New Roman" w:hAnsi="Times New Roman"/>
          <w:snapToGrid w:val="0"/>
          <w:sz w:val="24"/>
          <w:szCs w:val="24"/>
        </w:rPr>
        <w:t xml:space="preserve">” with lot codes </w:t>
      </w:r>
      <w:r w:rsidRPr="00E4527A">
        <w:rPr>
          <w:rFonts w:ascii="Times New Roman" w:eastAsia="Times New Roman" w:hAnsi="Times New Roman"/>
          <w:snapToGrid w:val="0"/>
          <w:sz w:val="24"/>
          <w:szCs w:val="24"/>
        </w:rPr>
        <w:t>10/30/17, 11/04/17, 12/05/17, 12/19/17, 01/16/18, 02/22/18</w:t>
      </w:r>
      <w:r>
        <w:rPr>
          <w:rFonts w:ascii="Times New Roman" w:eastAsia="Times New Roman" w:hAnsi="Times New Roman"/>
          <w:snapToGrid w:val="0"/>
          <w:sz w:val="24"/>
          <w:szCs w:val="24"/>
        </w:rPr>
        <w:t xml:space="preserve"> and 0</w:t>
      </w:r>
      <w:r w:rsidRPr="00E4527A">
        <w:rPr>
          <w:rFonts w:ascii="Times New Roman" w:eastAsia="Times New Roman" w:hAnsi="Times New Roman"/>
          <w:snapToGrid w:val="0"/>
          <w:sz w:val="24"/>
          <w:szCs w:val="24"/>
        </w:rPr>
        <w:t>4/24/18</w:t>
      </w:r>
      <w:r>
        <w:rPr>
          <w:rFonts w:ascii="Times New Roman" w:eastAsia="Times New Roman" w:hAnsi="Times New Roman"/>
          <w:snapToGrid w:val="0"/>
          <w:sz w:val="24"/>
          <w:szCs w:val="24"/>
        </w:rPr>
        <w:t xml:space="preserve">, and case code </w:t>
      </w:r>
      <w:r w:rsidRPr="00E4527A">
        <w:rPr>
          <w:rFonts w:ascii="Times New Roman" w:eastAsia="Times New Roman" w:hAnsi="Times New Roman"/>
          <w:snapToGrid w:val="0"/>
          <w:sz w:val="24"/>
          <w:szCs w:val="24"/>
        </w:rPr>
        <w:t>70630</w:t>
      </w:r>
      <w:r>
        <w:rPr>
          <w:rFonts w:ascii="Times New Roman" w:eastAsia="Times New Roman" w:hAnsi="Times New Roman"/>
          <w:snapToGrid w:val="0"/>
          <w:sz w:val="24"/>
          <w:szCs w:val="24"/>
        </w:rPr>
        <w:t>.</w:t>
      </w:r>
    </w:p>
    <w:p w14:paraId="7384B6FF" w14:textId="77777777" w:rsidR="00586244" w:rsidRPr="00E4527A" w:rsidRDefault="00586244" w:rsidP="00586244">
      <w:pPr>
        <w:snapToGrid w:val="0"/>
        <w:ind w:left="720"/>
      </w:pPr>
      <w:r>
        <w:rPr>
          <w:rFonts w:ascii="Times New Roman" w:hAnsi="Times New Roman"/>
          <w:snapToGrid w:val="0"/>
          <w:sz w:val="24"/>
          <w:szCs w:val="24"/>
        </w:rPr>
        <w:t> </w:t>
      </w:r>
    </w:p>
    <w:p w14:paraId="456D525E" w14:textId="77777777" w:rsidR="00586244" w:rsidRPr="00E4527A" w:rsidRDefault="00E4527A" w:rsidP="00E4527A">
      <w:pPr>
        <w:numPr>
          <w:ilvl w:val="0"/>
          <w:numId w:val="7"/>
        </w:numPr>
        <w:snapToGrid w:val="0"/>
        <w:rPr>
          <w:rFonts w:eastAsia="Times New Roman"/>
        </w:rPr>
      </w:pPr>
      <w:r w:rsidRPr="00E4527A">
        <w:rPr>
          <w:rFonts w:ascii="Times New Roman" w:eastAsia="Times New Roman" w:hAnsi="Times New Roman"/>
          <w:snapToGrid w:val="0"/>
          <w:sz w:val="24"/>
          <w:szCs w:val="24"/>
        </w:rPr>
        <w:t>9.75</w:t>
      </w:r>
      <w:r w:rsidR="00586244" w:rsidRPr="00E4527A">
        <w:rPr>
          <w:rFonts w:ascii="Times New Roman" w:eastAsia="Times New Roman" w:hAnsi="Times New Roman"/>
          <w:snapToGrid w:val="0"/>
          <w:sz w:val="24"/>
          <w:szCs w:val="24"/>
        </w:rPr>
        <w:t xml:space="preserve">-lb. </w:t>
      </w:r>
      <w:r w:rsidRPr="00E4527A">
        <w:rPr>
          <w:rFonts w:ascii="Times New Roman" w:eastAsia="Times New Roman" w:hAnsi="Times New Roman"/>
          <w:snapToGrid w:val="0"/>
          <w:sz w:val="24"/>
          <w:szCs w:val="24"/>
        </w:rPr>
        <w:t>bulk cases containing 24</w:t>
      </w:r>
      <w:r w:rsidR="00586244" w:rsidRPr="00E4527A">
        <w:rPr>
          <w:rFonts w:ascii="Times New Roman" w:eastAsia="Times New Roman" w:hAnsi="Times New Roman"/>
          <w:snapToGrid w:val="0"/>
          <w:sz w:val="24"/>
          <w:szCs w:val="24"/>
        </w:rPr>
        <w:t xml:space="preserve"> pieces of “</w:t>
      </w:r>
      <w:r w:rsidRPr="00E4527A">
        <w:rPr>
          <w:rFonts w:ascii="Times New Roman" w:eastAsia="Times New Roman" w:hAnsi="Times New Roman"/>
          <w:snapToGrid w:val="0"/>
          <w:sz w:val="24"/>
          <w:szCs w:val="24"/>
        </w:rPr>
        <w:t>PANCETTA STYLE CRUMBLE &amp; SMOKED FONTINA SCRAMBLE,</w:t>
      </w:r>
      <w:r w:rsidR="00586244" w:rsidRPr="00E4527A">
        <w:rPr>
          <w:rFonts w:ascii="Times New Roman" w:eastAsia="Times New Roman" w:hAnsi="Times New Roman"/>
          <w:snapToGrid w:val="0"/>
          <w:sz w:val="24"/>
          <w:szCs w:val="24"/>
        </w:rPr>
        <w:t>”</w:t>
      </w:r>
      <w:r w:rsidRPr="00E4527A">
        <w:rPr>
          <w:rFonts w:ascii="Times New Roman" w:eastAsia="Times New Roman" w:hAnsi="Times New Roman"/>
          <w:snapToGrid w:val="0"/>
          <w:sz w:val="24"/>
          <w:szCs w:val="24"/>
        </w:rPr>
        <w:t xml:space="preserve"> with</w:t>
      </w:r>
      <w:r w:rsidR="00586244" w:rsidRPr="00E4527A">
        <w:rPr>
          <w:rFonts w:ascii="Times New Roman" w:eastAsia="Times New Roman" w:hAnsi="Times New Roman"/>
          <w:snapToGrid w:val="0"/>
          <w:sz w:val="24"/>
          <w:szCs w:val="24"/>
        </w:rPr>
        <w:t xml:space="preserve"> </w:t>
      </w:r>
      <w:r w:rsidRPr="00E4527A">
        <w:rPr>
          <w:rFonts w:ascii="Times New Roman" w:eastAsia="Times New Roman" w:hAnsi="Times New Roman"/>
          <w:snapToGrid w:val="0"/>
          <w:sz w:val="24"/>
          <w:szCs w:val="24"/>
        </w:rPr>
        <w:t>lot codes 10/19/17, 10/31/17, 11/20/17, 12/04/17, 01/03/18, 01/10/18, 02/12/18, 02/27/18, 03/30/18, 04/09/18, 05/07/18, 05/29/18, 06/13/18, 07/09/18, 08/06/18 and 09/07/18, and case code 70620.</w:t>
      </w:r>
    </w:p>
    <w:p w14:paraId="0DFDB233" w14:textId="77777777" w:rsidR="00586244" w:rsidRPr="00E4527A" w:rsidRDefault="00586244" w:rsidP="00586244">
      <w:pPr>
        <w:snapToGrid w:val="0"/>
        <w:ind w:left="720"/>
      </w:pPr>
      <w:r w:rsidRPr="00E4527A">
        <w:rPr>
          <w:rFonts w:ascii="Times New Roman" w:hAnsi="Times New Roman"/>
          <w:snapToGrid w:val="0"/>
          <w:sz w:val="24"/>
          <w:szCs w:val="24"/>
        </w:rPr>
        <w:t> </w:t>
      </w:r>
    </w:p>
    <w:p w14:paraId="58A9FE08" w14:textId="77777777" w:rsidR="00586244" w:rsidRPr="00E4527A" w:rsidRDefault="00E4527A" w:rsidP="00E4527A">
      <w:pPr>
        <w:numPr>
          <w:ilvl w:val="0"/>
          <w:numId w:val="8"/>
        </w:numPr>
        <w:snapToGrid w:val="0"/>
        <w:rPr>
          <w:rFonts w:eastAsia="Times New Roman"/>
        </w:rPr>
      </w:pPr>
      <w:r w:rsidRPr="00E4527A">
        <w:rPr>
          <w:rFonts w:ascii="Times New Roman" w:eastAsia="Times New Roman" w:hAnsi="Times New Roman"/>
          <w:snapToGrid w:val="0"/>
          <w:sz w:val="24"/>
          <w:szCs w:val="24"/>
        </w:rPr>
        <w:t>11.93</w:t>
      </w:r>
      <w:r w:rsidR="00586244" w:rsidRPr="00E4527A">
        <w:rPr>
          <w:rFonts w:ascii="Times New Roman" w:eastAsia="Times New Roman" w:hAnsi="Times New Roman"/>
          <w:snapToGrid w:val="0"/>
          <w:sz w:val="24"/>
          <w:szCs w:val="24"/>
        </w:rPr>
        <w:t xml:space="preserve">-lb. </w:t>
      </w:r>
      <w:r w:rsidRPr="00E4527A">
        <w:rPr>
          <w:rFonts w:ascii="Times New Roman" w:eastAsia="Times New Roman" w:hAnsi="Times New Roman"/>
          <w:snapToGrid w:val="0"/>
          <w:sz w:val="24"/>
          <w:szCs w:val="24"/>
        </w:rPr>
        <w:t xml:space="preserve">bulk cases containing 24 pieces of </w:t>
      </w:r>
      <w:r w:rsidR="00586244" w:rsidRPr="00E4527A">
        <w:rPr>
          <w:rFonts w:ascii="Times New Roman" w:eastAsia="Times New Roman" w:hAnsi="Times New Roman"/>
          <w:snapToGrid w:val="0"/>
          <w:sz w:val="24"/>
          <w:szCs w:val="24"/>
        </w:rPr>
        <w:t>“</w:t>
      </w:r>
      <w:r w:rsidRPr="00E4527A">
        <w:rPr>
          <w:rFonts w:ascii="Times New Roman" w:eastAsia="Times New Roman" w:hAnsi="Times New Roman"/>
          <w:snapToGrid w:val="0"/>
          <w:sz w:val="24"/>
          <w:szCs w:val="24"/>
        </w:rPr>
        <w:t>Provolone and Roasted Peppers Omelet with Sicilian Potatoes &amp; Italian Chicken Sausage (Pop-Put),</w:t>
      </w:r>
      <w:r w:rsidR="00586244" w:rsidRPr="00E4527A">
        <w:rPr>
          <w:rFonts w:ascii="Times New Roman" w:eastAsia="Times New Roman" w:hAnsi="Times New Roman"/>
          <w:snapToGrid w:val="0"/>
          <w:sz w:val="24"/>
          <w:szCs w:val="24"/>
        </w:rPr>
        <w:t xml:space="preserve">” </w:t>
      </w:r>
      <w:r w:rsidRPr="00E4527A">
        <w:rPr>
          <w:rFonts w:ascii="Times New Roman" w:eastAsia="Times New Roman" w:hAnsi="Times New Roman"/>
          <w:snapToGrid w:val="0"/>
          <w:sz w:val="24"/>
          <w:szCs w:val="24"/>
        </w:rPr>
        <w:t>with lot codes 01/02/18, 01/05/18, 01/15/18, 01/25/18, 04/30/18, 05/08/18, 05/09/18, 05/16/18, 05/17/18, 05/24/18, 05/31/18, 07/24/18, 08/01/18, 08/06/18, 08/27/18, 09/05/18, 09/18/18 and 10/09/18, and case code 70577.</w:t>
      </w:r>
    </w:p>
    <w:p w14:paraId="0C8358E5" w14:textId="77777777" w:rsidR="00AD6F4E" w:rsidRPr="00E4527A" w:rsidRDefault="00AD6F4E" w:rsidP="00AD6F4E">
      <w:pPr>
        <w:ind w:firstLine="720"/>
      </w:pPr>
      <w:r w:rsidRPr="00E4527A">
        <w:rPr>
          <w:rFonts w:ascii="Times New Roman" w:hAnsi="Times New Roman"/>
          <w:snapToGrid w:val="0"/>
          <w:sz w:val="24"/>
          <w:szCs w:val="24"/>
        </w:rPr>
        <w:t> </w:t>
      </w:r>
    </w:p>
    <w:p w14:paraId="25F5F075" w14:textId="77777777" w:rsidR="00F51D49" w:rsidRDefault="00AD6F4E" w:rsidP="00AD6F4E">
      <w:pPr>
        <w:ind w:firstLine="720"/>
        <w:rPr>
          <w:rFonts w:ascii="Times New Roman" w:hAnsi="Times New Roman"/>
          <w:snapToGrid w:val="0"/>
          <w:sz w:val="24"/>
          <w:szCs w:val="24"/>
        </w:rPr>
      </w:pPr>
      <w:r>
        <w:rPr>
          <w:rFonts w:ascii="Times New Roman" w:hAnsi="Times New Roman"/>
          <w:snapToGrid w:val="0"/>
          <w:sz w:val="24"/>
          <w:szCs w:val="24"/>
        </w:rPr>
        <w:t>The products subject to recall bear establishme</w:t>
      </w:r>
      <w:r w:rsidRPr="00EA2269">
        <w:rPr>
          <w:rFonts w:ascii="Times New Roman" w:hAnsi="Times New Roman"/>
          <w:snapToGrid w:val="0"/>
          <w:sz w:val="24"/>
          <w:szCs w:val="24"/>
        </w:rPr>
        <w:t xml:space="preserve">nt number </w:t>
      </w:r>
      <w:r w:rsidR="00EA2269" w:rsidRPr="00EA2269">
        <w:rPr>
          <w:rFonts w:ascii="Times New Roman" w:hAnsi="Times New Roman"/>
          <w:snapToGrid w:val="0"/>
          <w:sz w:val="24"/>
          <w:szCs w:val="24"/>
        </w:rPr>
        <w:t>“</w:t>
      </w:r>
      <w:r w:rsidRPr="00EA2269">
        <w:rPr>
          <w:rFonts w:ascii="Times New Roman" w:hAnsi="Times New Roman"/>
          <w:snapToGrid w:val="0"/>
          <w:sz w:val="24"/>
          <w:szCs w:val="24"/>
        </w:rPr>
        <w:t>P-</w:t>
      </w:r>
      <w:r w:rsidR="00EA2269" w:rsidRPr="00EA2269">
        <w:rPr>
          <w:rFonts w:ascii="Times New Roman" w:hAnsi="Times New Roman"/>
          <w:snapToGrid w:val="0"/>
          <w:sz w:val="24"/>
          <w:szCs w:val="24"/>
        </w:rPr>
        <w:t>4226</w:t>
      </w:r>
      <w:r w:rsidRPr="00EA2269">
        <w:rPr>
          <w:rFonts w:ascii="Times New Roman" w:hAnsi="Times New Roman"/>
          <w:snapToGrid w:val="0"/>
          <w:sz w:val="24"/>
          <w:szCs w:val="24"/>
        </w:rPr>
        <w:t>” inside the USDA</w:t>
      </w:r>
      <w:r>
        <w:rPr>
          <w:rFonts w:ascii="Times New Roman" w:hAnsi="Times New Roman"/>
          <w:snapToGrid w:val="0"/>
          <w:sz w:val="24"/>
          <w:szCs w:val="24"/>
        </w:rPr>
        <w:t xml:space="preserve"> mark of inspectio</w:t>
      </w:r>
      <w:r w:rsidR="00F51D49">
        <w:rPr>
          <w:rFonts w:ascii="Times New Roman" w:hAnsi="Times New Roman"/>
          <w:snapToGrid w:val="0"/>
          <w:sz w:val="24"/>
          <w:szCs w:val="24"/>
        </w:rPr>
        <w:t>n. These items were shipped to institutional locations in Arizona, California, Georgia, Illinois, Minnesota, Missouri and New Jersey.</w:t>
      </w:r>
    </w:p>
    <w:p w14:paraId="671672DF" w14:textId="77777777" w:rsidR="00AD6F4E" w:rsidRDefault="00AD6F4E" w:rsidP="00AD6F4E">
      <w:pPr>
        <w:ind w:firstLine="720"/>
      </w:pPr>
      <w:r>
        <w:rPr>
          <w:rFonts w:ascii="Times New Roman" w:hAnsi="Times New Roman"/>
          <w:snapToGrid w:val="0"/>
          <w:sz w:val="24"/>
          <w:szCs w:val="24"/>
        </w:rPr>
        <w:t xml:space="preserve">                                  </w:t>
      </w:r>
    </w:p>
    <w:p w14:paraId="6341C1F5" w14:textId="6A298CB2" w:rsidR="00586244" w:rsidRPr="00CB4793" w:rsidRDefault="00AD6F4E" w:rsidP="00AD6F4E">
      <w:pPr>
        <w:ind w:firstLine="720"/>
        <w:rPr>
          <w:rFonts w:ascii="Times New Roman" w:hAnsi="Times New Roman"/>
          <w:snapToGrid w:val="0"/>
          <w:sz w:val="24"/>
          <w:szCs w:val="24"/>
        </w:rPr>
      </w:pPr>
      <w:r>
        <w:rPr>
          <w:rFonts w:ascii="Times New Roman" w:hAnsi="Times New Roman"/>
          <w:snapToGrid w:val="0"/>
          <w:sz w:val="24"/>
          <w:szCs w:val="24"/>
        </w:rPr>
        <w:t>The problem was disco</w:t>
      </w:r>
      <w:r w:rsidRPr="00CB4793">
        <w:rPr>
          <w:rFonts w:ascii="Times New Roman" w:hAnsi="Times New Roman"/>
          <w:snapToGrid w:val="0"/>
          <w:sz w:val="24"/>
          <w:szCs w:val="24"/>
        </w:rPr>
        <w:t xml:space="preserve">vered </w:t>
      </w:r>
      <w:r w:rsidR="00840A84">
        <w:rPr>
          <w:rFonts w:ascii="Times New Roman" w:hAnsi="Times New Roman"/>
          <w:snapToGrid w:val="0"/>
          <w:sz w:val="24"/>
          <w:szCs w:val="24"/>
        </w:rPr>
        <w:t>on Oct. 16</w:t>
      </w:r>
      <w:r w:rsidR="00CB4793" w:rsidRPr="00CB4793">
        <w:rPr>
          <w:rFonts w:ascii="Times New Roman" w:hAnsi="Times New Roman"/>
          <w:snapToGrid w:val="0"/>
          <w:sz w:val="24"/>
          <w:szCs w:val="24"/>
        </w:rPr>
        <w:t xml:space="preserve">, 2018, when Buddy’s Kitchen, Inc. received notification that the vegetables used in the production of their ready-to-eat products was being recalled by their vegetable supplier due to </w:t>
      </w:r>
      <w:r w:rsidR="00CB4793" w:rsidRPr="006D32E9">
        <w:rPr>
          <w:rFonts w:ascii="Times New Roman" w:hAnsi="Times New Roman"/>
          <w:i/>
          <w:snapToGrid w:val="0"/>
          <w:sz w:val="24"/>
          <w:szCs w:val="24"/>
        </w:rPr>
        <w:t>Listeria monocytogenes</w:t>
      </w:r>
      <w:r w:rsidR="00CB4793" w:rsidRPr="00CB4793">
        <w:rPr>
          <w:rFonts w:ascii="Times New Roman" w:hAnsi="Times New Roman"/>
          <w:snapToGrid w:val="0"/>
          <w:sz w:val="24"/>
          <w:szCs w:val="24"/>
        </w:rPr>
        <w:t xml:space="preserve"> and </w:t>
      </w:r>
      <w:r w:rsidR="00CB4793" w:rsidRPr="006D32E9">
        <w:rPr>
          <w:rFonts w:ascii="Times New Roman" w:hAnsi="Times New Roman"/>
          <w:i/>
          <w:snapToGrid w:val="0"/>
          <w:sz w:val="24"/>
          <w:szCs w:val="24"/>
        </w:rPr>
        <w:t>Salmonella</w:t>
      </w:r>
      <w:r w:rsidR="00CB4793" w:rsidRPr="00CB4793">
        <w:rPr>
          <w:rFonts w:ascii="Times New Roman" w:hAnsi="Times New Roman"/>
          <w:snapToGrid w:val="0"/>
          <w:sz w:val="24"/>
          <w:szCs w:val="24"/>
        </w:rPr>
        <w:t xml:space="preserve"> concerns.</w:t>
      </w:r>
    </w:p>
    <w:p w14:paraId="6CBAB1E3" w14:textId="77777777" w:rsidR="00586244" w:rsidRPr="00CB4793" w:rsidRDefault="00586244" w:rsidP="00AD6F4E">
      <w:pPr>
        <w:ind w:firstLine="720"/>
        <w:rPr>
          <w:rFonts w:ascii="Times New Roman" w:hAnsi="Times New Roman"/>
          <w:snapToGrid w:val="0"/>
          <w:sz w:val="24"/>
          <w:szCs w:val="24"/>
        </w:rPr>
      </w:pPr>
      <w:bookmarkStart w:id="0" w:name="_GoBack"/>
      <w:bookmarkEnd w:id="0"/>
    </w:p>
    <w:p w14:paraId="51474228" w14:textId="77777777" w:rsidR="00AD6F4E" w:rsidRPr="00CB4793" w:rsidRDefault="00AD6F4E" w:rsidP="00AD6F4E">
      <w:pPr>
        <w:ind w:firstLine="720"/>
        <w:rPr>
          <w:rFonts w:ascii="Times New Roman" w:hAnsi="Times New Roman"/>
          <w:snapToGrid w:val="0"/>
          <w:sz w:val="24"/>
          <w:szCs w:val="24"/>
        </w:rPr>
      </w:pPr>
      <w:r w:rsidRPr="00CB4793">
        <w:rPr>
          <w:rFonts w:ascii="Times New Roman" w:hAnsi="Times New Roman"/>
          <w:snapToGrid w:val="0"/>
          <w:sz w:val="24"/>
          <w:szCs w:val="24"/>
        </w:rPr>
        <w:t>There have been no confirmed reports of adverse reactions due to consumption of these products.</w:t>
      </w:r>
      <w:r w:rsidR="00586244" w:rsidRPr="00CB4793">
        <w:rPr>
          <w:rFonts w:ascii="Times New Roman" w:hAnsi="Times New Roman"/>
          <w:sz w:val="24"/>
          <w:szCs w:val="24"/>
        </w:rPr>
        <w:t xml:space="preserve"> Anyone concerned about an injury or illness should contact a healthcare provider.</w:t>
      </w:r>
      <w:r w:rsidR="00586244" w:rsidRPr="00CB4793">
        <w:rPr>
          <w:rFonts w:ascii="Times New Roman" w:hAnsi="Times New Roman"/>
          <w:snapToGrid w:val="0"/>
          <w:sz w:val="24"/>
          <w:szCs w:val="24"/>
        </w:rPr>
        <w:t> </w:t>
      </w:r>
      <w:r w:rsidR="00586244" w:rsidRPr="00CB4793">
        <w:rPr>
          <w:rFonts w:ascii="Verdana" w:hAnsi="Verdana"/>
          <w:snapToGrid w:val="0"/>
          <w:sz w:val="17"/>
          <w:szCs w:val="17"/>
        </w:rPr>
        <w:t> </w:t>
      </w:r>
    </w:p>
    <w:p w14:paraId="35C1D990" w14:textId="77777777" w:rsidR="00586244" w:rsidRPr="00CB4793" w:rsidRDefault="00586244" w:rsidP="00AD6F4E">
      <w:pPr>
        <w:ind w:firstLine="720"/>
      </w:pPr>
    </w:p>
    <w:p w14:paraId="68C44BC4" w14:textId="77777777" w:rsidR="00AD6F4E" w:rsidRDefault="00AD6F4E" w:rsidP="00AD6F4E">
      <w:pPr>
        <w:ind w:firstLine="720"/>
        <w:rPr>
          <w:rFonts w:ascii="Times New Roman" w:hAnsi="Times New Roman"/>
          <w:snapToGrid w:val="0"/>
          <w:sz w:val="24"/>
          <w:szCs w:val="24"/>
        </w:rPr>
      </w:pPr>
      <w:r w:rsidRPr="00CB4793">
        <w:rPr>
          <w:rFonts w:ascii="Times New Roman" w:hAnsi="Times New Roman"/>
          <w:snapToGrid w:val="0"/>
          <w:sz w:val="24"/>
          <w:szCs w:val="24"/>
        </w:rPr>
        <w:t xml:space="preserve">Consumption of food contaminated with </w:t>
      </w:r>
      <w:r w:rsidRPr="00CB4793">
        <w:rPr>
          <w:rFonts w:ascii="Times New Roman" w:hAnsi="Times New Roman"/>
          <w:i/>
          <w:iCs/>
          <w:snapToGrid w:val="0"/>
          <w:sz w:val="24"/>
          <w:szCs w:val="24"/>
        </w:rPr>
        <w:t>Salmonella</w:t>
      </w:r>
      <w:r w:rsidRPr="00CB4793">
        <w:rPr>
          <w:rFonts w:ascii="Times New Roman" w:hAnsi="Times New Roman"/>
          <w:snapToGrid w:val="0"/>
          <w:sz w:val="24"/>
          <w:szCs w:val="24"/>
        </w:rPr>
        <w:t xml:space="preserve"> can cause salmonellosis, one of the most common bacterial foodborne illnesses. The most common symptoms of salmonellosis are diarrhea, abdominal cramps, and fever within 12 to 72 hours after eating the contaminated product. The illness usuall</w:t>
      </w:r>
      <w:r>
        <w:rPr>
          <w:rFonts w:ascii="Times New Roman" w:hAnsi="Times New Roman"/>
          <w:snapToGrid w:val="0"/>
          <w:sz w:val="24"/>
          <w:szCs w:val="24"/>
        </w:rPr>
        <w:t>y lasts 4 to 7 days. Most people recover without treatment. In some persons, however, the diarrhea may be so severe that the patient needs to be hospitalized. Older adults, infants, and persons with weakened immune systems are more likely to develop a severe illness. Individuals concerned about an illness should contact their health care provider.</w:t>
      </w:r>
    </w:p>
    <w:p w14:paraId="4D9B91F8" w14:textId="77777777" w:rsidR="007E6D44" w:rsidRDefault="007E6D44" w:rsidP="00AD6F4E">
      <w:pPr>
        <w:ind w:firstLine="720"/>
        <w:rPr>
          <w:rFonts w:ascii="Times New Roman" w:hAnsi="Times New Roman"/>
          <w:snapToGrid w:val="0"/>
          <w:sz w:val="24"/>
          <w:szCs w:val="24"/>
        </w:rPr>
      </w:pPr>
    </w:p>
    <w:p w14:paraId="643BA2EB" w14:textId="77777777" w:rsidR="007E6D44" w:rsidRDefault="007E6D44" w:rsidP="007E6D44">
      <w:pPr>
        <w:ind w:firstLine="695"/>
      </w:pPr>
      <w:r>
        <w:rPr>
          <w:rFonts w:ascii="Times New Roman" w:hAnsi="Times New Roman"/>
          <w:snapToGrid w:val="0"/>
          <w:sz w:val="24"/>
          <w:szCs w:val="24"/>
        </w:rPr>
        <w:t xml:space="preserve">Consumption of food contaminated with </w:t>
      </w:r>
      <w:r>
        <w:rPr>
          <w:rFonts w:ascii="Times New Roman" w:hAnsi="Times New Roman"/>
          <w:i/>
          <w:iCs/>
          <w:snapToGrid w:val="0"/>
          <w:sz w:val="24"/>
          <w:szCs w:val="24"/>
        </w:rPr>
        <w:t xml:space="preserve">L. monocytogenes </w:t>
      </w:r>
      <w:r>
        <w:rPr>
          <w:rFonts w:ascii="Times New Roman" w:hAnsi="Times New Roman"/>
          <w:snapToGrid w:val="0"/>
          <w:sz w:val="24"/>
          <w:szCs w:val="24"/>
        </w:rPr>
        <w:t>can cause listeriosis, a serious infection that primarily affects older adults, persons with weakened immune systems, and pregnant women and their newborns. Less commonly, persons outside these risk groups are affected.</w:t>
      </w:r>
    </w:p>
    <w:p w14:paraId="5EE60AAE" w14:textId="77777777" w:rsidR="007E6D44" w:rsidRDefault="007E6D44" w:rsidP="007E6D44">
      <w:r>
        <w:rPr>
          <w:rFonts w:ascii="Times New Roman" w:hAnsi="Times New Roman"/>
          <w:snapToGrid w:val="0"/>
          <w:color w:val="E36C0A"/>
          <w:sz w:val="24"/>
          <w:szCs w:val="24"/>
        </w:rPr>
        <w:t> </w:t>
      </w:r>
    </w:p>
    <w:p w14:paraId="3A3491F9" w14:textId="77777777" w:rsidR="007E6D44" w:rsidRPr="00F7575C" w:rsidRDefault="007E6D44" w:rsidP="007E6D44">
      <w:pPr>
        <w:ind w:firstLine="720"/>
      </w:pPr>
      <w:r>
        <w:rPr>
          <w:rFonts w:ascii="Times New Roman" w:hAnsi="Times New Roman"/>
          <w:snapToGrid w:val="0"/>
          <w:sz w:val="24"/>
          <w:szCs w:val="24"/>
        </w:rPr>
        <w:t>Listeriosis can cause fever, muscle aches, headache, stiff neck, confusion, loss of balance and convulsions sometimes preceded by diarrhea or other gastrointestinal symptoms. An invasive infection spreads beyond the gastrointestinal tract. In pregnant women, the infection can cause miscarriages, stillbirths, premature delivery or life-threatening infection of the newborn. In addition, serious and someti</w:t>
      </w:r>
      <w:r w:rsidRPr="007C070F">
        <w:rPr>
          <w:rFonts w:ascii="Times New Roman" w:hAnsi="Times New Roman"/>
          <w:snapToGrid w:val="0"/>
          <w:sz w:val="24"/>
          <w:szCs w:val="24"/>
        </w:rPr>
        <w:t>mes fatal infections in older adults and persons with weakened immune systems. Listeriosis is treated with antibiotics. Persons in the higher-risk categories who experience flu-like symp</w:t>
      </w:r>
      <w:r w:rsidRPr="00F7575C">
        <w:rPr>
          <w:rFonts w:ascii="Times New Roman" w:hAnsi="Times New Roman"/>
          <w:snapToGrid w:val="0"/>
          <w:sz w:val="24"/>
          <w:szCs w:val="24"/>
        </w:rPr>
        <w:t>toms within two months after eating contaminated food should seek medical care and tell the health care provider about eating the contaminated food.</w:t>
      </w:r>
    </w:p>
    <w:p w14:paraId="0DD0D25B" w14:textId="77777777" w:rsidR="00AD6F4E" w:rsidRPr="007B4384" w:rsidRDefault="00AD6F4E" w:rsidP="00AD6F4E">
      <w:pPr>
        <w:autoSpaceDE w:val="0"/>
        <w:autoSpaceDN w:val="0"/>
        <w:ind w:firstLine="720"/>
      </w:pPr>
      <w:r w:rsidRPr="007B4384">
        <w:rPr>
          <w:rFonts w:ascii="Times New Roman" w:hAnsi="Times New Roman"/>
          <w:snapToGrid w:val="0"/>
          <w:sz w:val="24"/>
          <w:szCs w:val="24"/>
        </w:rPr>
        <w:t> </w:t>
      </w:r>
    </w:p>
    <w:p w14:paraId="1F2298D2" w14:textId="77777777" w:rsidR="00586244" w:rsidRPr="007B4384" w:rsidRDefault="00586244" w:rsidP="00586244">
      <w:pPr>
        <w:ind w:firstLine="720"/>
        <w:rPr>
          <w:rFonts w:ascii="Times New Roman" w:hAnsi="Times New Roman"/>
          <w:sz w:val="24"/>
        </w:rPr>
      </w:pPr>
      <w:r w:rsidRPr="007B4384">
        <w:rPr>
          <w:rFonts w:ascii="Times New Roman" w:hAnsi="Times New Roman"/>
          <w:sz w:val="24"/>
        </w:rPr>
        <w:t>Consumers who have purchased these products are urged not to consume them. These products should be thrown away or returned to the place of purchase.</w:t>
      </w:r>
    </w:p>
    <w:p w14:paraId="0D4D66C4" w14:textId="77777777" w:rsidR="00AD6F4E" w:rsidRPr="007B4384" w:rsidRDefault="00AD6F4E" w:rsidP="00AD6F4E">
      <w:pPr>
        <w:autoSpaceDE w:val="0"/>
        <w:autoSpaceDN w:val="0"/>
        <w:ind w:firstLine="720"/>
      </w:pPr>
      <w:r w:rsidRPr="007B4384">
        <w:rPr>
          <w:rFonts w:ascii="Verdana" w:hAnsi="Verdana"/>
          <w:snapToGrid w:val="0"/>
          <w:sz w:val="17"/>
          <w:szCs w:val="17"/>
        </w:rPr>
        <w:t> </w:t>
      </w:r>
    </w:p>
    <w:p w14:paraId="6D6C22B3" w14:textId="77777777" w:rsidR="00B6631F" w:rsidRDefault="00AD6F4E" w:rsidP="00B6631F">
      <w:pPr>
        <w:autoSpaceDE w:val="0"/>
        <w:autoSpaceDN w:val="0"/>
        <w:ind w:firstLine="720"/>
      </w:pPr>
      <w:r w:rsidRPr="007B4384">
        <w:rPr>
          <w:rFonts w:ascii="Times New Roman" w:hAnsi="Times New Roman"/>
          <w:snapToGrid w:val="0"/>
          <w:sz w:val="24"/>
          <w:szCs w:val="24"/>
        </w:rPr>
        <w:t>FSIS routinely conducts recall effectiveness checks to verify recalling firms notify their</w:t>
      </w:r>
      <w:r w:rsidRPr="007B4384">
        <w:rPr>
          <w:rFonts w:ascii="Times New Roman" w:hAnsi="Times New Roman"/>
          <w:b/>
          <w:bCs/>
          <w:snapToGrid w:val="0"/>
          <w:sz w:val="24"/>
          <w:szCs w:val="24"/>
        </w:rPr>
        <w:t xml:space="preserve"> </w:t>
      </w:r>
      <w:r w:rsidRPr="007B4384">
        <w:rPr>
          <w:rFonts w:ascii="Times New Roman" w:hAnsi="Times New Roman"/>
          <w:snapToGrid w:val="0"/>
          <w:sz w:val="24"/>
          <w:szCs w:val="24"/>
        </w:rPr>
        <w:t>customers of the recall and that steps are taken to make certain that the product is no longer available to consumers. When availabl</w:t>
      </w:r>
      <w:r w:rsidR="007B4384" w:rsidRPr="007B4384">
        <w:rPr>
          <w:rFonts w:ascii="Times New Roman" w:hAnsi="Times New Roman"/>
          <w:snapToGrid w:val="0"/>
          <w:sz w:val="24"/>
          <w:szCs w:val="24"/>
        </w:rPr>
        <w:t>e, the retail distribution lists</w:t>
      </w:r>
      <w:r w:rsidRPr="007B4384">
        <w:rPr>
          <w:rFonts w:ascii="Times New Roman" w:hAnsi="Times New Roman"/>
          <w:snapToGrid w:val="0"/>
          <w:sz w:val="24"/>
          <w:szCs w:val="24"/>
        </w:rPr>
        <w:t xml:space="preserve"> will be posted on the FSIS website at</w:t>
      </w:r>
      <w:r w:rsidRPr="007B4384">
        <w:rPr>
          <w:rFonts w:ascii="Times New Roman" w:hAnsi="Times New Roman"/>
          <w:snapToGrid w:val="0"/>
          <w:sz w:val="24"/>
          <w:szCs w:val="24"/>
          <w:lang w:val="en"/>
        </w:rPr>
        <w:t> </w:t>
      </w:r>
      <w:hyperlink r:id="rId8"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687C2164" w14:textId="77777777" w:rsidR="00B6631F" w:rsidRDefault="00B6631F" w:rsidP="00B6631F">
      <w:pPr>
        <w:autoSpaceDE w:val="0"/>
        <w:autoSpaceDN w:val="0"/>
        <w:ind w:firstLine="720"/>
      </w:pPr>
    </w:p>
    <w:p w14:paraId="7D19D69C" w14:textId="28BF1CDF" w:rsidR="00AD6F4E" w:rsidRDefault="00B6631F" w:rsidP="00B6631F">
      <w:pPr>
        <w:autoSpaceDE w:val="0"/>
        <w:autoSpaceDN w:val="0"/>
        <w:ind w:firstLine="720"/>
      </w:pPr>
      <w:r>
        <w:rPr>
          <w:rFonts w:ascii="Times New Roman" w:hAnsi="Times New Roman"/>
          <w:snapToGrid w:val="0"/>
          <w:sz w:val="24"/>
          <w:szCs w:val="24"/>
        </w:rPr>
        <w:t>Consumers and members of the media</w:t>
      </w:r>
      <w:r w:rsidR="00AD6F4E">
        <w:rPr>
          <w:rFonts w:ascii="Times New Roman" w:hAnsi="Times New Roman"/>
          <w:snapToGrid w:val="0"/>
          <w:sz w:val="24"/>
          <w:szCs w:val="24"/>
        </w:rPr>
        <w:t xml:space="preserve"> with questions regarding the recall can contact</w:t>
      </w:r>
      <w:r>
        <w:rPr>
          <w:rFonts w:ascii="Times New Roman" w:hAnsi="Times New Roman"/>
          <w:snapToGrid w:val="0"/>
          <w:sz w:val="24"/>
          <w:szCs w:val="24"/>
        </w:rPr>
        <w:t xml:space="preserve"> Dave Smith, </w:t>
      </w:r>
      <w:r w:rsidR="006D32E9">
        <w:rPr>
          <w:rFonts w:ascii="Times New Roman" w:hAnsi="Times New Roman"/>
          <w:snapToGrid w:val="0"/>
          <w:sz w:val="24"/>
          <w:szCs w:val="24"/>
        </w:rPr>
        <w:t xml:space="preserve">CEO, </w:t>
      </w:r>
      <w:proofErr w:type="gramStart"/>
      <w:r w:rsidR="00DF04FD">
        <w:rPr>
          <w:rFonts w:ascii="Times New Roman" w:hAnsi="Times New Roman"/>
          <w:snapToGrid w:val="0"/>
          <w:sz w:val="24"/>
          <w:szCs w:val="24"/>
        </w:rPr>
        <w:t>Buddy’s</w:t>
      </w:r>
      <w:proofErr w:type="gramEnd"/>
      <w:r w:rsidR="00DF04FD">
        <w:rPr>
          <w:rFonts w:ascii="Times New Roman" w:hAnsi="Times New Roman"/>
          <w:snapToGrid w:val="0"/>
          <w:sz w:val="24"/>
          <w:szCs w:val="24"/>
        </w:rPr>
        <w:t xml:space="preserve"> Kitchen, Inc.</w:t>
      </w:r>
      <w:r w:rsidR="006D32E9">
        <w:rPr>
          <w:rFonts w:ascii="Times New Roman" w:hAnsi="Times New Roman"/>
          <w:snapToGrid w:val="0"/>
          <w:sz w:val="24"/>
          <w:szCs w:val="24"/>
        </w:rPr>
        <w:t xml:space="preserve">, </w:t>
      </w:r>
      <w:r w:rsidR="00DF04FD">
        <w:rPr>
          <w:rFonts w:ascii="Times New Roman" w:hAnsi="Times New Roman"/>
          <w:snapToGrid w:val="0"/>
          <w:sz w:val="24"/>
          <w:szCs w:val="24"/>
        </w:rPr>
        <w:t>at</w:t>
      </w:r>
      <w:r w:rsidR="006D32E9" w:rsidRPr="006D32E9">
        <w:t xml:space="preserve"> </w:t>
      </w:r>
      <w:r w:rsidR="006D32E9">
        <w:t>(</w:t>
      </w:r>
      <w:r w:rsidR="006D32E9">
        <w:rPr>
          <w:rFonts w:ascii="Times New Roman" w:hAnsi="Times New Roman"/>
          <w:snapToGrid w:val="0"/>
          <w:sz w:val="24"/>
          <w:szCs w:val="24"/>
        </w:rPr>
        <w:t xml:space="preserve">952) </w:t>
      </w:r>
      <w:r w:rsidR="006D32E9" w:rsidRPr="006D32E9">
        <w:rPr>
          <w:rFonts w:ascii="Times New Roman" w:hAnsi="Times New Roman"/>
          <w:snapToGrid w:val="0"/>
          <w:sz w:val="24"/>
          <w:szCs w:val="24"/>
        </w:rPr>
        <w:t>894-2540</w:t>
      </w:r>
      <w:r w:rsidR="006D32E9">
        <w:rPr>
          <w:rFonts w:ascii="Times New Roman" w:hAnsi="Times New Roman"/>
          <w:snapToGrid w:val="0"/>
          <w:sz w:val="24"/>
          <w:szCs w:val="24"/>
        </w:rPr>
        <w:t>.</w:t>
      </w:r>
    </w:p>
    <w:p w14:paraId="634B2458" w14:textId="77777777" w:rsidR="00AD6F4E" w:rsidRDefault="00AD6F4E" w:rsidP="00AD6F4E">
      <w:pPr>
        <w:ind w:firstLine="720"/>
      </w:pPr>
      <w:r>
        <w:rPr>
          <w:rFonts w:ascii="Times New Roman" w:hAnsi="Times New Roman"/>
          <w:snapToGrid w:val="0"/>
          <w:sz w:val="24"/>
          <w:szCs w:val="24"/>
        </w:rPr>
        <w:t> </w:t>
      </w:r>
    </w:p>
    <w:p w14:paraId="54BE1F9B" w14:textId="77777777" w:rsidR="00AD6F4E" w:rsidRDefault="00AD6F4E" w:rsidP="00AD6F4E">
      <w:pPr>
        <w:ind w:firstLine="720"/>
      </w:pPr>
      <w:r>
        <w:rPr>
          <w:rFonts w:ascii="Times New Roman" w:hAnsi="Times New Roman"/>
          <w:snapToGrid w:val="0"/>
          <w:sz w:val="24"/>
          <w:szCs w:val="24"/>
        </w:rPr>
        <w:t xml:space="preserve">Consumers with food safety questions can "Ask Karen," the FSIS virtual representative available 24 hours a day at </w:t>
      </w:r>
      <w:hyperlink r:id="rId9" w:history="1">
        <w:r>
          <w:rPr>
            <w:rStyle w:val="Hyperlink"/>
            <w:rFonts w:ascii="Times New Roman" w:hAnsi="Times New Roman"/>
            <w:snapToGrid w:val="0"/>
            <w:sz w:val="24"/>
            <w:szCs w:val="24"/>
          </w:rPr>
          <w:t>AskKaren.gov</w:t>
        </w:r>
      </w:hyperlink>
      <w:r>
        <w:rPr>
          <w:rFonts w:ascii="Times New Roman" w:hAnsi="Times New Roman"/>
          <w:snapToGrid w:val="0"/>
          <w:sz w:val="24"/>
          <w:szCs w:val="24"/>
        </w:rPr>
        <w:t xml:space="preserve"> or via smartphone at </w:t>
      </w:r>
      <w:hyperlink r:id="rId10" w:history="1">
        <w:r>
          <w:rPr>
            <w:rStyle w:val="Hyperlink"/>
            <w:rFonts w:ascii="Times New Roman" w:hAnsi="Times New Roman"/>
            <w:snapToGrid w:val="0"/>
            <w:sz w:val="24"/>
            <w:szCs w:val="24"/>
          </w:rPr>
          <w:t>m.askkaren.gov</w:t>
        </w:r>
      </w:hyperlink>
      <w:r>
        <w:rPr>
          <w:rFonts w:ascii="Times New Roman" w:hAnsi="Times New Roman"/>
          <w:snapToGrid w:val="0"/>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11" w:history="1">
        <w:r>
          <w:rPr>
            <w:rStyle w:val="Hyperlink"/>
            <w:rFonts w:ascii="Times New Roman" w:hAnsi="Times New Roman"/>
            <w:snapToGrid w:val="0"/>
            <w:sz w:val="24"/>
            <w:szCs w:val="24"/>
          </w:rPr>
          <w:t>http://www.fsis.usda.gov/reportproblem</w:t>
        </w:r>
      </w:hyperlink>
      <w:r>
        <w:rPr>
          <w:rFonts w:ascii="Times New Roman" w:hAnsi="Times New Roman"/>
          <w:snapToGrid w:val="0"/>
          <w:color w:val="17365D"/>
          <w:sz w:val="24"/>
          <w:szCs w:val="24"/>
        </w:rPr>
        <w:t>.</w:t>
      </w:r>
    </w:p>
    <w:p w14:paraId="1CCF5CC5" w14:textId="77777777" w:rsidR="00AD6F4E" w:rsidRDefault="00AD6F4E" w:rsidP="00AD6F4E">
      <w:pPr>
        <w:rPr>
          <w:rFonts w:ascii="Times New Roman" w:hAnsi="Times New Roman"/>
          <w:sz w:val="24"/>
          <w:szCs w:val="24"/>
        </w:rPr>
      </w:pPr>
      <w:r>
        <w:rPr>
          <w:rFonts w:ascii="Times New Roman" w:hAnsi="Times New Roman"/>
          <w:sz w:val="24"/>
          <w:szCs w:val="24"/>
        </w:rPr>
        <w:t> </w:t>
      </w:r>
    </w:p>
    <w:p w14:paraId="5A26B4C7" w14:textId="77777777" w:rsidR="00AD6F4E" w:rsidRDefault="00AD6F4E" w:rsidP="00AD6F4E"/>
    <w:tbl>
      <w:tblPr>
        <w:tblW w:w="5000" w:type="pct"/>
        <w:tblCellMar>
          <w:left w:w="0" w:type="dxa"/>
          <w:right w:w="0" w:type="dxa"/>
        </w:tblCellMar>
        <w:tblLook w:val="04A0" w:firstRow="1" w:lastRow="0" w:firstColumn="1" w:lastColumn="0" w:noHBand="0" w:noVBand="1"/>
      </w:tblPr>
      <w:tblGrid>
        <w:gridCol w:w="2143"/>
        <w:gridCol w:w="6866"/>
        <w:gridCol w:w="581"/>
      </w:tblGrid>
      <w:tr w:rsidR="00996A0C" w14:paraId="75FD1E8C" w14:textId="77777777" w:rsidTr="006302DC">
        <w:tc>
          <w:tcPr>
            <w:tcW w:w="5000" w:type="pct"/>
            <w:gridSpan w:val="3"/>
            <w:tcMar>
              <w:top w:w="0" w:type="dxa"/>
              <w:left w:w="115" w:type="dxa"/>
              <w:bottom w:w="0" w:type="dxa"/>
              <w:right w:w="115" w:type="dxa"/>
            </w:tcMar>
            <w:hideMark/>
          </w:tcPr>
          <w:p w14:paraId="19F20D83" w14:textId="77777777" w:rsidR="00996A0C" w:rsidRDefault="00996A0C" w:rsidP="006302DC">
            <w:pPr>
              <w:jc w:val="center"/>
            </w:pPr>
            <w:r>
              <w:rPr>
                <w:rFonts w:ascii="Times New Roman" w:hAnsi="Times New Roman"/>
                <w:sz w:val="24"/>
                <w:szCs w:val="24"/>
              </w:rPr>
              <w:t>###</w:t>
            </w:r>
          </w:p>
        </w:tc>
      </w:tr>
      <w:tr w:rsidR="00996A0C" w14:paraId="35FB8A8A" w14:textId="77777777" w:rsidTr="006302DC">
        <w:tc>
          <w:tcPr>
            <w:tcW w:w="5000" w:type="pct"/>
            <w:gridSpan w:val="3"/>
            <w:tcMar>
              <w:top w:w="0" w:type="dxa"/>
              <w:left w:w="115" w:type="dxa"/>
              <w:bottom w:w="0" w:type="dxa"/>
              <w:right w:w="115" w:type="dxa"/>
            </w:tcMar>
            <w:hideMark/>
          </w:tcPr>
          <w:p w14:paraId="0A89D766" w14:textId="77777777" w:rsidR="00996A0C" w:rsidRDefault="00996A0C" w:rsidP="006302DC">
            <w:pPr>
              <w:jc w:val="center"/>
            </w:pPr>
            <w:r>
              <w:rPr>
                <w:rFonts w:ascii="Times New Roman" w:hAnsi="Times New Roman"/>
                <w:snapToGrid w:val="0"/>
                <w:sz w:val="24"/>
                <w:szCs w:val="24"/>
              </w:rPr>
              <w:t xml:space="preserve">NOTE: Access news releases and other information at FSIS’ website at </w:t>
            </w:r>
            <w:hyperlink r:id="rId12"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65192551" w14:textId="77777777" w:rsidR="00996A0C" w:rsidRDefault="00996A0C" w:rsidP="006302DC">
            <w:pPr>
              <w:jc w:val="center"/>
            </w:pPr>
            <w:r>
              <w:rPr>
                <w:rFonts w:ascii="Times New Roman" w:hAnsi="Times New Roman"/>
                <w:snapToGrid w:val="0"/>
                <w:sz w:val="24"/>
                <w:szCs w:val="24"/>
              </w:rPr>
              <w:t xml:space="preserve">Follow FSIS on Twitter at </w:t>
            </w:r>
            <w:hyperlink r:id="rId13"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14:paraId="10B97649" w14:textId="77777777" w:rsidR="00996A0C" w:rsidRDefault="00996A0C" w:rsidP="006302DC">
            <w:r>
              <w:rPr>
                <w:rFonts w:ascii="Times New Roman" w:hAnsi="Times New Roman"/>
                <w:sz w:val="24"/>
                <w:szCs w:val="24"/>
              </w:rPr>
              <w:t> </w:t>
            </w:r>
          </w:p>
        </w:tc>
      </w:tr>
      <w:tr w:rsidR="00996A0C" w14:paraId="7EF6F118" w14:textId="77777777" w:rsidTr="006302DC">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14:paraId="0DFE9692" w14:textId="77777777" w:rsidR="00996A0C" w:rsidRDefault="00996A0C" w:rsidP="006302DC">
            <w:r>
              <w:rPr>
                <w:rFonts w:ascii="Times New Roman" w:hAnsi="Times New Roman"/>
                <w:sz w:val="24"/>
                <w:szCs w:val="24"/>
              </w:rPr>
              <w:t> </w:t>
            </w:r>
          </w:p>
        </w:tc>
        <w:tc>
          <w:tcPr>
            <w:tcW w:w="3580" w:type="pct"/>
            <w:tcBorders>
              <w:top w:val="single" w:sz="8" w:space="0" w:color="auto"/>
              <w:left w:val="nil"/>
              <w:bottom w:val="nil"/>
              <w:right w:val="single" w:sz="8" w:space="0" w:color="auto"/>
            </w:tcBorders>
            <w:tcMar>
              <w:top w:w="0" w:type="dxa"/>
              <w:left w:w="115" w:type="dxa"/>
              <w:bottom w:w="0" w:type="dxa"/>
              <w:right w:w="115" w:type="dxa"/>
            </w:tcMar>
            <w:hideMark/>
          </w:tcPr>
          <w:p w14:paraId="7AE3089F" w14:textId="77777777" w:rsidR="00996A0C" w:rsidRDefault="00996A0C" w:rsidP="006302DC">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72CEB4B1" w14:textId="77777777" w:rsidR="00996A0C" w:rsidRDefault="00996A0C" w:rsidP="006302DC">
            <w:r>
              <w:rPr>
                <w:rFonts w:ascii="Times New Roman" w:hAnsi="Times New Roman"/>
                <w:sz w:val="24"/>
                <w:szCs w:val="24"/>
              </w:rPr>
              <w:t> </w:t>
            </w:r>
          </w:p>
        </w:tc>
      </w:tr>
      <w:tr w:rsidR="00996A0C" w14:paraId="01C06B95" w14:textId="77777777" w:rsidTr="006302DC">
        <w:trPr>
          <w:trHeight w:val="67"/>
        </w:trPr>
        <w:tc>
          <w:tcPr>
            <w:tcW w:w="0" w:type="auto"/>
            <w:vMerge/>
            <w:tcBorders>
              <w:top w:val="nil"/>
              <w:left w:val="nil"/>
              <w:bottom w:val="nil"/>
              <w:right w:val="single" w:sz="8" w:space="0" w:color="auto"/>
            </w:tcBorders>
            <w:vAlign w:val="center"/>
            <w:hideMark/>
          </w:tcPr>
          <w:p w14:paraId="628C1D3A" w14:textId="77777777" w:rsidR="00996A0C" w:rsidRDefault="00996A0C" w:rsidP="006302DC"/>
        </w:tc>
        <w:tc>
          <w:tcPr>
            <w:tcW w:w="3580" w:type="pct"/>
            <w:tcBorders>
              <w:top w:val="nil"/>
              <w:left w:val="nil"/>
              <w:bottom w:val="nil"/>
              <w:right w:val="single" w:sz="8" w:space="0" w:color="auto"/>
            </w:tcBorders>
            <w:tcMar>
              <w:top w:w="0" w:type="dxa"/>
              <w:left w:w="115" w:type="dxa"/>
              <w:bottom w:w="0" w:type="dxa"/>
              <w:right w:w="115" w:type="dxa"/>
            </w:tcMar>
            <w:hideMark/>
          </w:tcPr>
          <w:p w14:paraId="344A2F7C" w14:textId="77777777" w:rsidR="00996A0C" w:rsidRDefault="00996A0C" w:rsidP="006302DC">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1D0C73BA" w14:textId="77777777" w:rsidR="00996A0C" w:rsidRDefault="00996A0C" w:rsidP="006302DC"/>
        </w:tc>
      </w:tr>
      <w:tr w:rsidR="00996A0C" w14:paraId="6C8FFB36" w14:textId="77777777" w:rsidTr="006302DC">
        <w:trPr>
          <w:trHeight w:val="67"/>
        </w:trPr>
        <w:tc>
          <w:tcPr>
            <w:tcW w:w="0" w:type="auto"/>
            <w:vMerge/>
            <w:tcBorders>
              <w:top w:val="nil"/>
              <w:left w:val="nil"/>
              <w:bottom w:val="nil"/>
              <w:right w:val="single" w:sz="8" w:space="0" w:color="auto"/>
            </w:tcBorders>
            <w:vAlign w:val="center"/>
            <w:hideMark/>
          </w:tcPr>
          <w:p w14:paraId="4DEBF1C5" w14:textId="77777777" w:rsidR="00996A0C" w:rsidRDefault="00996A0C" w:rsidP="006302DC"/>
        </w:tc>
        <w:tc>
          <w:tcPr>
            <w:tcW w:w="3580" w:type="pct"/>
            <w:tcBorders>
              <w:top w:val="nil"/>
              <w:left w:val="nil"/>
              <w:bottom w:val="nil"/>
              <w:right w:val="single" w:sz="8" w:space="0" w:color="auto"/>
            </w:tcBorders>
            <w:tcMar>
              <w:top w:w="0" w:type="dxa"/>
              <w:left w:w="115" w:type="dxa"/>
              <w:bottom w:w="0" w:type="dxa"/>
              <w:right w:w="115" w:type="dxa"/>
            </w:tcMar>
            <w:hideMark/>
          </w:tcPr>
          <w:p w14:paraId="6FA6E6B6" w14:textId="77777777" w:rsidR="00996A0C" w:rsidRDefault="00996A0C" w:rsidP="006302DC">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70EDC448" w14:textId="77777777" w:rsidR="00996A0C" w:rsidRDefault="00996A0C" w:rsidP="006302DC"/>
        </w:tc>
      </w:tr>
      <w:tr w:rsidR="00996A0C" w14:paraId="25E96068" w14:textId="77777777" w:rsidTr="006302DC">
        <w:trPr>
          <w:trHeight w:val="67"/>
        </w:trPr>
        <w:tc>
          <w:tcPr>
            <w:tcW w:w="0" w:type="auto"/>
            <w:vMerge/>
            <w:tcBorders>
              <w:top w:val="nil"/>
              <w:left w:val="nil"/>
              <w:bottom w:val="nil"/>
              <w:right w:val="single" w:sz="8" w:space="0" w:color="auto"/>
            </w:tcBorders>
            <w:vAlign w:val="center"/>
            <w:hideMark/>
          </w:tcPr>
          <w:p w14:paraId="6AA52699" w14:textId="77777777" w:rsidR="00996A0C" w:rsidRDefault="00996A0C" w:rsidP="006302DC"/>
        </w:tc>
        <w:tc>
          <w:tcPr>
            <w:tcW w:w="3580" w:type="pct"/>
            <w:tcBorders>
              <w:top w:val="nil"/>
              <w:left w:val="nil"/>
              <w:bottom w:val="single" w:sz="8" w:space="0" w:color="auto"/>
              <w:right w:val="single" w:sz="8" w:space="0" w:color="auto"/>
            </w:tcBorders>
            <w:tcMar>
              <w:top w:w="0" w:type="dxa"/>
              <w:left w:w="115" w:type="dxa"/>
              <w:bottom w:w="0" w:type="dxa"/>
              <w:right w:w="115" w:type="dxa"/>
            </w:tcMar>
            <w:hideMark/>
          </w:tcPr>
          <w:p w14:paraId="5CC6AFA5" w14:textId="77777777" w:rsidR="00996A0C" w:rsidRDefault="00996A0C" w:rsidP="006302DC">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4D4D34A4" w14:textId="77777777" w:rsidR="00996A0C" w:rsidRDefault="00996A0C" w:rsidP="006302DC"/>
        </w:tc>
      </w:tr>
      <w:tr w:rsidR="00996A0C" w14:paraId="0C1A15DB" w14:textId="77777777" w:rsidTr="006302DC">
        <w:tc>
          <w:tcPr>
            <w:tcW w:w="5000" w:type="pct"/>
            <w:gridSpan w:val="3"/>
            <w:tcMar>
              <w:top w:w="0" w:type="dxa"/>
              <w:left w:w="115" w:type="dxa"/>
              <w:bottom w:w="0" w:type="dxa"/>
              <w:right w:w="115" w:type="dxa"/>
            </w:tcMar>
            <w:hideMark/>
          </w:tcPr>
          <w:p w14:paraId="05242DAF" w14:textId="77777777" w:rsidR="00996A0C" w:rsidRDefault="00996A0C" w:rsidP="006302DC">
            <w:pPr>
              <w:jc w:val="center"/>
            </w:pPr>
            <w:r>
              <w:rPr>
                <w:rFonts w:ascii="Times New Roman" w:hAnsi="Times New Roman"/>
                <w:sz w:val="24"/>
                <w:szCs w:val="24"/>
              </w:rPr>
              <w:t> </w:t>
            </w:r>
          </w:p>
          <w:p w14:paraId="57F93304" w14:textId="77777777" w:rsidR="00996A0C" w:rsidRDefault="00996A0C" w:rsidP="006302DC">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0E27133F" w14:textId="77777777" w:rsidR="00996A0C" w:rsidRDefault="00996A0C" w:rsidP="006302DC">
            <w:pPr>
              <w:jc w:val="center"/>
            </w:pPr>
            <w:r>
              <w:rPr>
                <w:rFonts w:ascii="Times New Roman" w:hAnsi="Times New Roman"/>
                <w:sz w:val="24"/>
                <w:szCs w:val="24"/>
              </w:rPr>
              <w:t> </w:t>
            </w:r>
          </w:p>
        </w:tc>
      </w:tr>
    </w:tbl>
    <w:p w14:paraId="5FC52E5A" w14:textId="77777777" w:rsidR="00E8432C" w:rsidRDefault="00E8432C"/>
    <w:sectPr w:rsidR="00E8432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35D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35D15" w16cid:durableId="1F7495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5CA3"/>
    <w:multiLevelType w:val="multilevel"/>
    <w:tmpl w:val="223A7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567D27"/>
    <w:multiLevelType w:val="multilevel"/>
    <w:tmpl w:val="0D720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3723F0A"/>
    <w:multiLevelType w:val="multilevel"/>
    <w:tmpl w:val="5E2EA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0D52151"/>
    <w:multiLevelType w:val="multilevel"/>
    <w:tmpl w:val="AD02B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 w:numId="8">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ena Kremer-Caldwell">
    <w15:presenceInfo w15:providerId="None" w15:userId="Selena Kremer-Cald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5A"/>
    <w:rsid w:val="00097752"/>
    <w:rsid w:val="00254389"/>
    <w:rsid w:val="00433641"/>
    <w:rsid w:val="004E6D07"/>
    <w:rsid w:val="00535580"/>
    <w:rsid w:val="00586244"/>
    <w:rsid w:val="006A0FE1"/>
    <w:rsid w:val="006D32E9"/>
    <w:rsid w:val="006F2344"/>
    <w:rsid w:val="007428FC"/>
    <w:rsid w:val="00747564"/>
    <w:rsid w:val="00782FB7"/>
    <w:rsid w:val="007A12F3"/>
    <w:rsid w:val="007B4384"/>
    <w:rsid w:val="007E6D44"/>
    <w:rsid w:val="00840A84"/>
    <w:rsid w:val="0087584D"/>
    <w:rsid w:val="008A50CE"/>
    <w:rsid w:val="00996A0C"/>
    <w:rsid w:val="00AD6F4E"/>
    <w:rsid w:val="00B32781"/>
    <w:rsid w:val="00B4438D"/>
    <w:rsid w:val="00B6631F"/>
    <w:rsid w:val="00BD2CC6"/>
    <w:rsid w:val="00C70AD2"/>
    <w:rsid w:val="00CB4793"/>
    <w:rsid w:val="00CD095A"/>
    <w:rsid w:val="00DA0703"/>
    <w:rsid w:val="00DF04FD"/>
    <w:rsid w:val="00E4527A"/>
    <w:rsid w:val="00E8432C"/>
    <w:rsid w:val="00EA2269"/>
    <w:rsid w:val="00F5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7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DF04FD"/>
    <w:rPr>
      <w:sz w:val="16"/>
      <w:szCs w:val="16"/>
    </w:rPr>
  </w:style>
  <w:style w:type="paragraph" w:styleId="CommentText">
    <w:name w:val="annotation text"/>
    <w:basedOn w:val="Normal"/>
    <w:link w:val="CommentTextChar"/>
    <w:uiPriority w:val="99"/>
    <w:semiHidden/>
    <w:unhideWhenUsed/>
    <w:rsid w:val="00DF04FD"/>
    <w:rPr>
      <w:sz w:val="20"/>
      <w:szCs w:val="20"/>
    </w:rPr>
  </w:style>
  <w:style w:type="character" w:customStyle="1" w:styleId="CommentTextChar">
    <w:name w:val="Comment Text Char"/>
    <w:basedOn w:val="DefaultParagraphFont"/>
    <w:link w:val="CommentText"/>
    <w:uiPriority w:val="99"/>
    <w:semiHidden/>
    <w:rsid w:val="00DF04FD"/>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DF04FD"/>
    <w:rPr>
      <w:b/>
      <w:bCs/>
    </w:rPr>
  </w:style>
  <w:style w:type="character" w:customStyle="1" w:styleId="CommentSubjectChar">
    <w:name w:val="Comment Subject Char"/>
    <w:basedOn w:val="CommentTextChar"/>
    <w:link w:val="CommentSubject"/>
    <w:uiPriority w:val="99"/>
    <w:semiHidden/>
    <w:rsid w:val="00DF04FD"/>
    <w:rPr>
      <w:rFonts w:ascii="Calibri" w:eastAsiaTheme="minorEastAsia"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DF04FD"/>
    <w:rPr>
      <w:sz w:val="16"/>
      <w:szCs w:val="16"/>
    </w:rPr>
  </w:style>
  <w:style w:type="paragraph" w:styleId="CommentText">
    <w:name w:val="annotation text"/>
    <w:basedOn w:val="Normal"/>
    <w:link w:val="CommentTextChar"/>
    <w:uiPriority w:val="99"/>
    <w:semiHidden/>
    <w:unhideWhenUsed/>
    <w:rsid w:val="00DF04FD"/>
    <w:rPr>
      <w:sz w:val="20"/>
      <w:szCs w:val="20"/>
    </w:rPr>
  </w:style>
  <w:style w:type="character" w:customStyle="1" w:styleId="CommentTextChar">
    <w:name w:val="Comment Text Char"/>
    <w:basedOn w:val="DefaultParagraphFont"/>
    <w:link w:val="CommentText"/>
    <w:uiPriority w:val="99"/>
    <w:semiHidden/>
    <w:rsid w:val="00DF04FD"/>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DF04FD"/>
    <w:rPr>
      <w:b/>
      <w:bCs/>
    </w:rPr>
  </w:style>
  <w:style w:type="character" w:customStyle="1" w:styleId="CommentSubjectChar">
    <w:name w:val="Comment Subject Char"/>
    <w:basedOn w:val="CommentTextChar"/>
    <w:link w:val="CommentSubject"/>
    <w:uiPriority w:val="99"/>
    <w:semiHidden/>
    <w:rsid w:val="00DF04FD"/>
    <w:rPr>
      <w:rFonts w:ascii="Calibri" w:eastAsiaTheme="minorEastAsia"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80628">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is.usda.gov/recalls" TargetMode="External"/><Relationship Id="rId13" Type="http://schemas.openxmlformats.org/officeDocument/2006/relationships/hyperlink" Target="http://twitter.com/usdafoodsafety"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http://www.fsis.usda.gov/shared/images/USDAreverse.gif" TargetMode="External"/><Relationship Id="rId12" Type="http://schemas.openxmlformats.org/officeDocument/2006/relationships/hyperlink" Target="http://www.fsis.usda.gov/recalls"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is.usda.gov/reportprobl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skKaren.gov" TargetMode="External"/><Relationship Id="rId4" Type="http://schemas.microsoft.com/office/2007/relationships/stylesWithEffects" Target="stylesWithEffects.xml"/><Relationship Id="rId9" Type="http://schemas.openxmlformats.org/officeDocument/2006/relationships/hyperlink" Target="http://AskKare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A0A6-960B-44BC-99E4-B6FEAB35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Sarah L.</cp:lastModifiedBy>
  <cp:revision>2</cp:revision>
  <dcterms:created xsi:type="dcterms:W3CDTF">2018-10-19T23:28:00Z</dcterms:created>
  <dcterms:modified xsi:type="dcterms:W3CDTF">2018-10-19T23:28:00Z</dcterms:modified>
</cp:coreProperties>
</file>