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64" w:rsidRPr="00015432" w:rsidRDefault="00AE3F64" w:rsidP="00FB0307">
      <w:pPr>
        <w:outlineLvl w:val="0"/>
        <w:rPr>
          <w:rFonts w:ascii="Arial" w:hAnsi="Arial" w:cs="Arial"/>
          <w:b/>
        </w:rPr>
      </w:pPr>
      <w:r w:rsidRPr="00015432">
        <w:rPr>
          <w:rFonts w:ascii="Arial" w:hAnsi="Arial" w:cs="Arial"/>
          <w:b/>
        </w:rPr>
        <w:t>FOR IMMEDIATE RELEASE</w:t>
      </w:r>
    </w:p>
    <w:p w:rsidR="00E563C9" w:rsidRDefault="00E563C9" w:rsidP="008B34C3">
      <w:pPr>
        <w:ind w:right="1440"/>
        <w:outlineLvl w:val="0"/>
        <w:rPr>
          <w:rFonts w:ascii="Arial" w:hAnsi="Arial" w:cs="Arial"/>
          <w:b/>
          <w:bCs/>
        </w:rPr>
      </w:pPr>
    </w:p>
    <w:p w:rsidR="00D44CF9" w:rsidRDefault="00D44CF9" w:rsidP="00D44CF9">
      <w:pPr>
        <w:ind w:right="1440"/>
        <w:jc w:val="center"/>
        <w:outlineLvl w:val="0"/>
        <w:rPr>
          <w:rFonts w:ascii="Arial" w:hAnsi="Arial" w:cs="Arial"/>
          <w:b/>
          <w:bCs/>
        </w:rPr>
      </w:pPr>
      <w:r>
        <w:rPr>
          <w:rFonts w:ascii="Arial" w:hAnsi="Arial" w:cs="Arial"/>
          <w:b/>
          <w:bCs/>
        </w:rPr>
        <w:t>Transp</w:t>
      </w:r>
      <w:r w:rsidR="001B4D08">
        <w:rPr>
          <w:rFonts w:ascii="Arial" w:hAnsi="Arial" w:cs="Arial"/>
          <w:b/>
          <w:bCs/>
        </w:rPr>
        <w:t>o</w:t>
      </w:r>
      <w:r>
        <w:rPr>
          <w:rFonts w:ascii="Arial" w:hAnsi="Arial" w:cs="Arial"/>
          <w:b/>
          <w:bCs/>
        </w:rPr>
        <w:t xml:space="preserve">rtation Modeling </w:t>
      </w:r>
      <w:r w:rsidR="00572CD8">
        <w:rPr>
          <w:rFonts w:ascii="Arial" w:hAnsi="Arial" w:cs="Arial"/>
          <w:b/>
          <w:bCs/>
        </w:rPr>
        <w:t xml:space="preserve">is </w:t>
      </w:r>
      <w:r w:rsidR="0030366B">
        <w:rPr>
          <w:rFonts w:ascii="Arial" w:hAnsi="Arial" w:cs="Arial"/>
          <w:b/>
          <w:bCs/>
        </w:rPr>
        <w:t>the S</w:t>
      </w:r>
      <w:r w:rsidR="00572CD8">
        <w:rPr>
          <w:rFonts w:ascii="Arial" w:hAnsi="Arial" w:cs="Arial"/>
          <w:b/>
          <w:bCs/>
        </w:rPr>
        <w:t xml:space="preserve">ecret </w:t>
      </w:r>
      <w:r w:rsidR="00F51ED8">
        <w:rPr>
          <w:rFonts w:ascii="Arial" w:hAnsi="Arial" w:cs="Arial"/>
          <w:b/>
          <w:bCs/>
        </w:rPr>
        <w:t>Sauce in</w:t>
      </w:r>
      <w:r w:rsidR="0030366B">
        <w:rPr>
          <w:rFonts w:ascii="Arial" w:hAnsi="Arial" w:cs="Arial"/>
          <w:b/>
          <w:bCs/>
        </w:rPr>
        <w:t xml:space="preserve"> Papa John’s</w:t>
      </w:r>
      <w:r w:rsidR="0030366B">
        <w:rPr>
          <w:rFonts w:ascii="Arial" w:hAnsi="Arial" w:cs="Arial"/>
          <w:b/>
          <w:bCs/>
        </w:rPr>
        <w:br/>
      </w:r>
      <w:r w:rsidR="00F51ED8">
        <w:rPr>
          <w:rFonts w:ascii="Arial" w:hAnsi="Arial" w:cs="Arial"/>
          <w:b/>
          <w:bCs/>
        </w:rPr>
        <w:t>Recipe for Optimal Fleet Performance</w:t>
      </w:r>
    </w:p>
    <w:p w:rsidR="00523E4A" w:rsidRPr="00015432" w:rsidRDefault="00523E4A" w:rsidP="00B00089">
      <w:pPr>
        <w:rPr>
          <w:rFonts w:ascii="Arial" w:hAnsi="Arial" w:cs="Arial"/>
          <w:b/>
          <w:bCs/>
          <w:i/>
          <w:iCs/>
        </w:rPr>
      </w:pPr>
    </w:p>
    <w:p w:rsidR="0003078D" w:rsidRPr="000B2210" w:rsidRDefault="009B13D2" w:rsidP="0003078D">
      <w:pPr>
        <w:ind w:right="1440"/>
        <w:rPr>
          <w:rFonts w:ascii="Arial" w:hAnsi="Arial" w:cs="Arial"/>
          <w:bCs/>
          <w:sz w:val="22"/>
          <w:szCs w:val="22"/>
        </w:rPr>
      </w:pPr>
      <w:r w:rsidRPr="000B2210">
        <w:rPr>
          <w:rFonts w:ascii="Arial" w:hAnsi="Arial" w:cs="Arial"/>
          <w:b/>
          <w:bCs/>
          <w:sz w:val="22"/>
          <w:szCs w:val="22"/>
        </w:rPr>
        <w:t>ATLANTA</w:t>
      </w:r>
      <w:r w:rsidR="00385BC8" w:rsidRPr="000B2210">
        <w:rPr>
          <w:rFonts w:ascii="Arial" w:hAnsi="Arial" w:cs="Arial"/>
          <w:b/>
          <w:bCs/>
          <w:sz w:val="22"/>
          <w:szCs w:val="22"/>
        </w:rPr>
        <w:t>,</w:t>
      </w:r>
      <w:r w:rsidR="00EB1E34" w:rsidRPr="000B2210">
        <w:rPr>
          <w:rFonts w:ascii="Arial" w:hAnsi="Arial" w:cs="Arial"/>
          <w:b/>
          <w:bCs/>
          <w:sz w:val="22"/>
          <w:szCs w:val="22"/>
        </w:rPr>
        <w:t xml:space="preserve"> </w:t>
      </w:r>
      <w:r w:rsidR="00032E39" w:rsidRPr="000B2210">
        <w:rPr>
          <w:rFonts w:ascii="Arial" w:hAnsi="Arial" w:cs="Arial"/>
          <w:b/>
          <w:bCs/>
          <w:sz w:val="22"/>
          <w:szCs w:val="22"/>
        </w:rPr>
        <w:t>(</w:t>
      </w:r>
      <w:r w:rsidR="00C16F6D">
        <w:rPr>
          <w:rFonts w:ascii="Arial" w:hAnsi="Arial" w:cs="Arial"/>
          <w:b/>
          <w:bCs/>
          <w:sz w:val="22"/>
          <w:szCs w:val="22"/>
        </w:rPr>
        <w:t>February 16</w:t>
      </w:r>
      <w:r w:rsidR="00A90DDB">
        <w:rPr>
          <w:rFonts w:ascii="Arial" w:hAnsi="Arial" w:cs="Arial"/>
          <w:b/>
          <w:bCs/>
          <w:sz w:val="22"/>
          <w:szCs w:val="22"/>
        </w:rPr>
        <w:t>, 2016</w:t>
      </w:r>
      <w:r w:rsidR="00032E39" w:rsidRPr="000B2210">
        <w:rPr>
          <w:rFonts w:ascii="Arial" w:hAnsi="Arial" w:cs="Arial"/>
          <w:b/>
          <w:bCs/>
          <w:sz w:val="22"/>
          <w:szCs w:val="22"/>
        </w:rPr>
        <w:t>)</w:t>
      </w:r>
      <w:r w:rsidR="00523E4A" w:rsidRPr="000B2210">
        <w:rPr>
          <w:rFonts w:ascii="Arial" w:hAnsi="Arial" w:cs="Arial"/>
          <w:b/>
          <w:bCs/>
          <w:sz w:val="22"/>
          <w:szCs w:val="22"/>
        </w:rPr>
        <w:t xml:space="preserve"> –</w:t>
      </w:r>
      <w:r w:rsidR="0003078D" w:rsidRPr="000B2210">
        <w:rPr>
          <w:rFonts w:ascii="Arial" w:hAnsi="Arial" w:cs="Arial"/>
          <w:bCs/>
          <w:sz w:val="22"/>
          <w:szCs w:val="22"/>
        </w:rPr>
        <w:t xml:space="preserve"> </w:t>
      </w:r>
      <w:hyperlink r:id="rId9" w:history="1">
        <w:r w:rsidR="0003078D" w:rsidRPr="00EB3A47">
          <w:rPr>
            <w:rStyle w:val="Hyperlink"/>
            <w:rFonts w:ascii="Arial" w:hAnsi="Arial" w:cs="Arial"/>
            <w:bCs/>
            <w:sz w:val="22"/>
            <w:szCs w:val="22"/>
          </w:rPr>
          <w:t>Papa John’s International, Inc.</w:t>
        </w:r>
      </w:hyperlink>
      <w:r w:rsidR="0003078D" w:rsidRPr="000B2210">
        <w:rPr>
          <w:rFonts w:ascii="Arial" w:hAnsi="Arial" w:cs="Arial"/>
          <w:bCs/>
          <w:sz w:val="22"/>
          <w:szCs w:val="22"/>
        </w:rPr>
        <w:t xml:space="preserve"> (NASDAQ: PZZA), </w:t>
      </w:r>
      <w:r w:rsidR="00F81730" w:rsidRPr="00F81730">
        <w:rPr>
          <w:rFonts w:ascii="Arial" w:hAnsi="Arial" w:cs="Arial"/>
          <w:sz w:val="22"/>
          <w:szCs w:val="22"/>
        </w:rPr>
        <w:t>the world's third-largest pizza delivery company</w:t>
      </w:r>
      <w:r w:rsidR="0003078D" w:rsidRPr="000B2210">
        <w:rPr>
          <w:rFonts w:ascii="Arial" w:hAnsi="Arial" w:cs="Arial"/>
          <w:bCs/>
          <w:sz w:val="22"/>
          <w:szCs w:val="22"/>
        </w:rPr>
        <w:t xml:space="preserve">, </w:t>
      </w:r>
      <w:r w:rsidR="00EB3A47">
        <w:rPr>
          <w:rFonts w:ascii="Arial" w:hAnsi="Arial" w:cs="Arial"/>
          <w:bCs/>
          <w:sz w:val="22"/>
          <w:szCs w:val="22"/>
        </w:rPr>
        <w:t>is</w:t>
      </w:r>
      <w:r w:rsidR="002441E6" w:rsidRPr="000B2210">
        <w:rPr>
          <w:rFonts w:ascii="Arial" w:hAnsi="Arial" w:cs="Arial"/>
          <w:bCs/>
          <w:sz w:val="22"/>
          <w:szCs w:val="22"/>
        </w:rPr>
        <w:t xml:space="preserve"> </w:t>
      </w:r>
      <w:r w:rsidR="00EB3A47">
        <w:rPr>
          <w:rFonts w:ascii="Arial" w:hAnsi="Arial" w:cs="Arial"/>
          <w:bCs/>
          <w:sz w:val="22"/>
          <w:szCs w:val="22"/>
        </w:rPr>
        <w:t xml:space="preserve">optimizing routes, improving on-time </w:t>
      </w:r>
      <w:r w:rsidR="00A266BF">
        <w:rPr>
          <w:rFonts w:ascii="Arial" w:hAnsi="Arial" w:cs="Arial"/>
          <w:bCs/>
          <w:sz w:val="22"/>
          <w:szCs w:val="22"/>
        </w:rPr>
        <w:t xml:space="preserve">store </w:t>
      </w:r>
      <w:r w:rsidR="00EB3A47">
        <w:rPr>
          <w:rFonts w:ascii="Arial" w:hAnsi="Arial" w:cs="Arial"/>
          <w:bCs/>
          <w:sz w:val="22"/>
          <w:szCs w:val="22"/>
        </w:rPr>
        <w:t>deliveries and enhancing</w:t>
      </w:r>
      <w:r w:rsidR="00704429" w:rsidRPr="000B2210">
        <w:rPr>
          <w:rFonts w:ascii="Arial" w:hAnsi="Arial" w:cs="Arial"/>
          <w:bCs/>
          <w:sz w:val="22"/>
          <w:szCs w:val="22"/>
        </w:rPr>
        <w:t xml:space="preserve"> </w:t>
      </w:r>
      <w:r w:rsidR="0030366B">
        <w:rPr>
          <w:rFonts w:ascii="Arial" w:hAnsi="Arial" w:cs="Arial"/>
          <w:bCs/>
          <w:sz w:val="22"/>
          <w:szCs w:val="22"/>
        </w:rPr>
        <w:t xml:space="preserve">the performance of its transportation </w:t>
      </w:r>
      <w:r w:rsidR="00A266BF">
        <w:rPr>
          <w:rFonts w:ascii="Arial" w:hAnsi="Arial" w:cs="Arial"/>
          <w:bCs/>
          <w:sz w:val="22"/>
          <w:szCs w:val="22"/>
        </w:rPr>
        <w:t>fleet</w:t>
      </w:r>
      <w:r w:rsidR="00A266BF" w:rsidRPr="000B2210">
        <w:rPr>
          <w:rFonts w:ascii="Arial" w:hAnsi="Arial" w:cs="Arial"/>
          <w:bCs/>
          <w:sz w:val="22"/>
          <w:szCs w:val="22"/>
        </w:rPr>
        <w:t xml:space="preserve"> </w:t>
      </w:r>
      <w:r w:rsidR="00D44CF9">
        <w:rPr>
          <w:rFonts w:ascii="Arial" w:hAnsi="Arial" w:cs="Arial"/>
          <w:bCs/>
          <w:sz w:val="22"/>
          <w:szCs w:val="22"/>
        </w:rPr>
        <w:t xml:space="preserve">by using distinctive </w:t>
      </w:r>
      <w:hyperlink r:id="rId10" w:history="1">
        <w:r w:rsidR="004C5AF2">
          <w:rPr>
            <w:rStyle w:val="Hyperlink"/>
            <w:rFonts w:ascii="Arial" w:hAnsi="Arial" w:cs="Arial"/>
            <w:bCs/>
            <w:sz w:val="22"/>
            <w:szCs w:val="22"/>
          </w:rPr>
          <w:t>Transportation Modeling</w:t>
        </w:r>
      </w:hyperlink>
      <w:r w:rsidR="00D44CF9">
        <w:rPr>
          <w:rFonts w:ascii="Arial" w:hAnsi="Arial" w:cs="Arial"/>
          <w:bCs/>
          <w:sz w:val="22"/>
          <w:szCs w:val="22"/>
        </w:rPr>
        <w:t xml:space="preserve"> capabilities</w:t>
      </w:r>
      <w:r w:rsidR="00D44CF9" w:rsidRPr="000B2210">
        <w:rPr>
          <w:rFonts w:ascii="Arial" w:hAnsi="Arial" w:cs="Arial"/>
          <w:bCs/>
          <w:sz w:val="22"/>
          <w:szCs w:val="22"/>
        </w:rPr>
        <w:t xml:space="preserve"> </w:t>
      </w:r>
      <w:r w:rsidR="00161198" w:rsidRPr="000B2210">
        <w:rPr>
          <w:rFonts w:ascii="Arial" w:hAnsi="Arial" w:cs="Arial"/>
          <w:bCs/>
          <w:sz w:val="22"/>
          <w:szCs w:val="22"/>
        </w:rPr>
        <w:t>from</w:t>
      </w:r>
      <w:r w:rsidR="00704429" w:rsidRPr="000B2210">
        <w:rPr>
          <w:rFonts w:ascii="Arial" w:hAnsi="Arial" w:cs="Arial"/>
          <w:bCs/>
          <w:sz w:val="22"/>
          <w:szCs w:val="22"/>
        </w:rPr>
        <w:t xml:space="preserve"> </w:t>
      </w:r>
      <w:hyperlink r:id="rId11" w:history="1">
        <w:r w:rsidR="004038B6" w:rsidRPr="000B2210">
          <w:rPr>
            <w:rStyle w:val="Hyperlink"/>
            <w:rFonts w:ascii="Arial" w:hAnsi="Arial" w:cs="Arial"/>
            <w:bCs/>
            <w:sz w:val="22"/>
            <w:szCs w:val="22"/>
          </w:rPr>
          <w:t>Manhattan Associates, Inc.</w:t>
        </w:r>
      </w:hyperlink>
      <w:r w:rsidR="004038B6" w:rsidRPr="000B2210">
        <w:rPr>
          <w:rFonts w:ascii="Arial" w:hAnsi="Arial" w:cs="Arial"/>
          <w:bCs/>
          <w:sz w:val="22"/>
          <w:szCs w:val="22"/>
        </w:rPr>
        <w:t xml:space="preserve"> </w:t>
      </w:r>
      <w:r w:rsidR="00161198" w:rsidRPr="000B2210">
        <w:rPr>
          <w:rFonts w:ascii="Arial" w:hAnsi="Arial" w:cs="Arial"/>
          <w:bCs/>
          <w:sz w:val="22"/>
          <w:szCs w:val="22"/>
        </w:rPr>
        <w:t>(NASDAQ: MANH</w:t>
      </w:r>
      <w:r w:rsidR="004038B6" w:rsidRPr="000B2210">
        <w:rPr>
          <w:rFonts w:ascii="Arial" w:hAnsi="Arial" w:cs="Arial"/>
          <w:bCs/>
          <w:sz w:val="22"/>
          <w:szCs w:val="22"/>
        </w:rPr>
        <w:t>)</w:t>
      </w:r>
      <w:r w:rsidR="00161198" w:rsidRPr="000B2210">
        <w:rPr>
          <w:rFonts w:ascii="Arial" w:hAnsi="Arial" w:cs="Arial"/>
          <w:bCs/>
          <w:sz w:val="22"/>
          <w:szCs w:val="22"/>
        </w:rPr>
        <w:t>.</w:t>
      </w:r>
    </w:p>
    <w:p w:rsidR="003A60E1" w:rsidRPr="000B2210" w:rsidRDefault="003A60E1" w:rsidP="0003078D">
      <w:pPr>
        <w:ind w:right="1440"/>
        <w:rPr>
          <w:rFonts w:ascii="Arial" w:hAnsi="Arial" w:cs="Arial"/>
          <w:bCs/>
          <w:sz w:val="22"/>
          <w:szCs w:val="22"/>
        </w:rPr>
      </w:pPr>
    </w:p>
    <w:p w:rsidR="003A60E1" w:rsidRPr="00572CD8" w:rsidRDefault="00276FD2" w:rsidP="0003078D">
      <w:pPr>
        <w:ind w:right="1440"/>
        <w:rPr>
          <w:rFonts w:ascii="Arial" w:hAnsi="Arial" w:cs="Arial"/>
          <w:bCs/>
          <w:sz w:val="22"/>
          <w:szCs w:val="22"/>
        </w:rPr>
      </w:pPr>
      <w:hyperlink r:id="rId12" w:history="1">
        <w:r w:rsidR="004C5AF2">
          <w:rPr>
            <w:rStyle w:val="Hyperlink"/>
            <w:rFonts w:ascii="Arial" w:hAnsi="Arial" w:cs="Arial"/>
            <w:bCs/>
            <w:sz w:val="22"/>
            <w:szCs w:val="22"/>
          </w:rPr>
          <w:t>Manhattan’s Transportation Management Solution</w:t>
        </w:r>
      </w:hyperlink>
      <w:r w:rsidR="00D44CF9">
        <w:rPr>
          <w:rFonts w:ascii="Arial" w:hAnsi="Arial" w:cs="Arial"/>
          <w:bCs/>
          <w:sz w:val="22"/>
          <w:szCs w:val="22"/>
        </w:rPr>
        <w:t xml:space="preserve"> leverages innovati</w:t>
      </w:r>
      <w:r w:rsidR="001B4D08">
        <w:rPr>
          <w:rFonts w:ascii="Arial" w:hAnsi="Arial" w:cs="Arial"/>
          <w:bCs/>
          <w:sz w:val="22"/>
          <w:szCs w:val="22"/>
        </w:rPr>
        <w:t xml:space="preserve">ve </w:t>
      </w:r>
      <w:r w:rsidR="003A60E1" w:rsidRPr="000B2210">
        <w:rPr>
          <w:rFonts w:ascii="Arial" w:hAnsi="Arial" w:cs="Arial"/>
          <w:bCs/>
          <w:sz w:val="22"/>
          <w:szCs w:val="22"/>
        </w:rPr>
        <w:t xml:space="preserve">probabilistic modeling </w:t>
      </w:r>
      <w:r w:rsidR="00D44CF9">
        <w:rPr>
          <w:rFonts w:ascii="Arial" w:hAnsi="Arial" w:cs="Arial"/>
          <w:bCs/>
          <w:sz w:val="22"/>
          <w:szCs w:val="22"/>
        </w:rPr>
        <w:t xml:space="preserve">that </w:t>
      </w:r>
      <w:r w:rsidR="003A60E1" w:rsidRPr="000B2210">
        <w:rPr>
          <w:rFonts w:ascii="Arial" w:hAnsi="Arial" w:cs="Arial"/>
          <w:bCs/>
          <w:sz w:val="22"/>
          <w:szCs w:val="22"/>
        </w:rPr>
        <w:t xml:space="preserve">helps </w:t>
      </w:r>
      <w:r w:rsidR="00A125EB" w:rsidRPr="000B2210">
        <w:rPr>
          <w:rFonts w:ascii="Arial" w:hAnsi="Arial" w:cs="Arial"/>
          <w:bCs/>
          <w:sz w:val="22"/>
          <w:szCs w:val="22"/>
        </w:rPr>
        <w:t xml:space="preserve">shippers </w:t>
      </w:r>
      <w:r w:rsidR="003A60E1" w:rsidRPr="000B2210">
        <w:rPr>
          <w:rFonts w:ascii="Arial" w:hAnsi="Arial" w:cs="Arial"/>
          <w:bCs/>
          <w:sz w:val="22"/>
          <w:szCs w:val="22"/>
        </w:rPr>
        <w:t xml:space="preserve">perform a variety of “what-if” scenarios, such as </w:t>
      </w:r>
      <w:r w:rsidR="00572CD8">
        <w:rPr>
          <w:rFonts w:ascii="Arial" w:hAnsi="Arial" w:cs="Arial"/>
          <w:bCs/>
          <w:sz w:val="22"/>
          <w:szCs w:val="22"/>
        </w:rPr>
        <w:t xml:space="preserve">which distribution centers should service individual locations to optimize time, fuel and resources. </w:t>
      </w:r>
      <w:r w:rsidR="003A60E1" w:rsidRPr="000B2210">
        <w:rPr>
          <w:rFonts w:ascii="Arial" w:hAnsi="Arial" w:cs="Arial"/>
          <w:bCs/>
          <w:sz w:val="22"/>
          <w:szCs w:val="22"/>
        </w:rPr>
        <w:t>Unlike traditional modeling tools, probabilistic modeling accounts for variability, which can provide more accurate results than simply using averages</w:t>
      </w:r>
      <w:r w:rsidR="00356C28">
        <w:rPr>
          <w:rFonts w:ascii="Arial" w:hAnsi="Arial" w:cs="Arial"/>
          <w:bCs/>
          <w:sz w:val="22"/>
          <w:szCs w:val="22"/>
        </w:rPr>
        <w:t>,</w:t>
      </w:r>
      <w:r w:rsidR="003A60E1" w:rsidRPr="000B2210">
        <w:rPr>
          <w:rFonts w:ascii="Arial" w:hAnsi="Arial" w:cs="Arial"/>
          <w:bCs/>
          <w:sz w:val="22"/>
          <w:szCs w:val="22"/>
        </w:rPr>
        <w:t xml:space="preserve"> and </w:t>
      </w:r>
      <w:r w:rsidR="003A60E1" w:rsidRPr="000B2210">
        <w:rPr>
          <w:rFonts w:ascii="Arial" w:hAnsi="Arial" w:cs="Arial"/>
          <w:color w:val="000000"/>
          <w:sz w:val="22"/>
          <w:szCs w:val="22"/>
          <w:highlight w:val="white"/>
        </w:rPr>
        <w:t>produce</w:t>
      </w:r>
      <w:r w:rsidR="000B2210">
        <w:rPr>
          <w:rFonts w:ascii="Arial" w:hAnsi="Arial" w:cs="Arial"/>
          <w:color w:val="000000"/>
          <w:sz w:val="22"/>
          <w:szCs w:val="22"/>
          <w:highlight w:val="white"/>
        </w:rPr>
        <w:t>s</w:t>
      </w:r>
      <w:r w:rsidR="003A60E1" w:rsidRPr="000B2210">
        <w:rPr>
          <w:rFonts w:ascii="Arial" w:hAnsi="Arial" w:cs="Arial"/>
          <w:color w:val="000000"/>
          <w:sz w:val="22"/>
          <w:szCs w:val="22"/>
          <w:highlight w:val="white"/>
        </w:rPr>
        <w:t xml:space="preserve"> more realistic </w:t>
      </w:r>
      <w:r w:rsidR="003E5CBD">
        <w:rPr>
          <w:rFonts w:ascii="Arial" w:hAnsi="Arial" w:cs="Arial"/>
          <w:color w:val="000000"/>
          <w:sz w:val="22"/>
          <w:szCs w:val="22"/>
          <w:highlight w:val="white"/>
        </w:rPr>
        <w:t>modeling scenario outcomes.</w:t>
      </w:r>
    </w:p>
    <w:p w:rsidR="007115C4" w:rsidRPr="000B2210" w:rsidRDefault="007115C4" w:rsidP="0003078D">
      <w:pPr>
        <w:ind w:right="1440"/>
        <w:rPr>
          <w:rFonts w:ascii="Arial" w:hAnsi="Arial" w:cs="Arial"/>
          <w:color w:val="000000"/>
          <w:sz w:val="22"/>
          <w:szCs w:val="22"/>
        </w:rPr>
      </w:pPr>
    </w:p>
    <w:p w:rsidR="006756E4" w:rsidRPr="000B2210" w:rsidRDefault="006756E4" w:rsidP="007115C4">
      <w:pPr>
        <w:ind w:right="1440"/>
        <w:rPr>
          <w:rFonts w:ascii="Arial" w:hAnsi="Arial" w:cs="Arial"/>
          <w:bCs/>
          <w:sz w:val="22"/>
          <w:szCs w:val="22"/>
        </w:rPr>
      </w:pPr>
      <w:r w:rsidRPr="000B2210">
        <w:rPr>
          <w:rFonts w:ascii="Arial" w:hAnsi="Arial" w:cs="Arial"/>
          <w:bCs/>
          <w:sz w:val="22"/>
          <w:szCs w:val="22"/>
        </w:rPr>
        <w:t xml:space="preserve">“Manhattan Associates’ sophisticated </w:t>
      </w:r>
      <w:r w:rsidR="00871811">
        <w:rPr>
          <w:rFonts w:ascii="Arial" w:hAnsi="Arial" w:cs="Arial"/>
          <w:bCs/>
          <w:sz w:val="22"/>
          <w:szCs w:val="22"/>
        </w:rPr>
        <w:t>T</w:t>
      </w:r>
      <w:r w:rsidRPr="000B2210">
        <w:rPr>
          <w:rFonts w:ascii="Arial" w:hAnsi="Arial" w:cs="Arial"/>
          <w:bCs/>
          <w:sz w:val="22"/>
          <w:szCs w:val="22"/>
        </w:rPr>
        <w:t xml:space="preserve">ransportation </w:t>
      </w:r>
      <w:r w:rsidR="00871811">
        <w:rPr>
          <w:rFonts w:ascii="Arial" w:hAnsi="Arial" w:cs="Arial"/>
          <w:bCs/>
          <w:sz w:val="22"/>
          <w:szCs w:val="22"/>
        </w:rPr>
        <w:t>M</w:t>
      </w:r>
      <w:r w:rsidRPr="000B2210">
        <w:rPr>
          <w:rFonts w:ascii="Arial" w:hAnsi="Arial" w:cs="Arial"/>
          <w:bCs/>
          <w:sz w:val="22"/>
          <w:szCs w:val="22"/>
        </w:rPr>
        <w:t xml:space="preserve">odeling software helps us better manage the variability and complexity of our extensive transportation network and </w:t>
      </w:r>
      <w:r w:rsidR="00F51ED8">
        <w:rPr>
          <w:rFonts w:ascii="Arial" w:hAnsi="Arial" w:cs="Arial"/>
          <w:bCs/>
          <w:sz w:val="22"/>
          <w:szCs w:val="22"/>
        </w:rPr>
        <w:t xml:space="preserve">maximize </w:t>
      </w:r>
      <w:r w:rsidRPr="000B2210">
        <w:rPr>
          <w:rFonts w:ascii="Arial" w:hAnsi="Arial" w:cs="Arial"/>
          <w:bCs/>
          <w:sz w:val="22"/>
          <w:szCs w:val="22"/>
        </w:rPr>
        <w:t xml:space="preserve">the </w:t>
      </w:r>
      <w:r w:rsidR="00F51ED8">
        <w:rPr>
          <w:rFonts w:ascii="Arial" w:hAnsi="Arial" w:cs="Arial"/>
          <w:bCs/>
          <w:sz w:val="22"/>
          <w:szCs w:val="22"/>
        </w:rPr>
        <w:t xml:space="preserve">performance </w:t>
      </w:r>
      <w:r w:rsidRPr="000B2210">
        <w:rPr>
          <w:rFonts w:ascii="Arial" w:hAnsi="Arial" w:cs="Arial"/>
          <w:bCs/>
          <w:sz w:val="22"/>
          <w:szCs w:val="22"/>
        </w:rPr>
        <w:t xml:space="preserve">of our </w:t>
      </w:r>
      <w:r w:rsidR="00081ED4">
        <w:rPr>
          <w:rFonts w:ascii="Arial" w:hAnsi="Arial" w:cs="Arial"/>
          <w:bCs/>
          <w:sz w:val="22"/>
          <w:szCs w:val="22"/>
        </w:rPr>
        <w:t>transportation</w:t>
      </w:r>
      <w:r w:rsidR="00081ED4" w:rsidRPr="000B2210">
        <w:rPr>
          <w:rFonts w:ascii="Arial" w:hAnsi="Arial" w:cs="Arial"/>
          <w:bCs/>
          <w:sz w:val="22"/>
          <w:szCs w:val="22"/>
        </w:rPr>
        <w:t xml:space="preserve"> </w:t>
      </w:r>
      <w:r w:rsidRPr="000B2210">
        <w:rPr>
          <w:rFonts w:ascii="Arial" w:hAnsi="Arial" w:cs="Arial"/>
          <w:bCs/>
          <w:sz w:val="22"/>
          <w:szCs w:val="22"/>
        </w:rPr>
        <w:t xml:space="preserve">fleet, a vital part of fulfilling our brand promise of </w:t>
      </w:r>
      <w:r w:rsidR="00F81730">
        <w:rPr>
          <w:rFonts w:ascii="Arial" w:hAnsi="Arial" w:cs="Arial"/>
          <w:bCs/>
          <w:sz w:val="22"/>
          <w:szCs w:val="22"/>
        </w:rPr>
        <w:t>‘B</w:t>
      </w:r>
      <w:r w:rsidR="00F81730" w:rsidRPr="000B2210">
        <w:rPr>
          <w:rFonts w:ascii="Arial" w:hAnsi="Arial" w:cs="Arial"/>
          <w:bCs/>
          <w:sz w:val="22"/>
          <w:szCs w:val="22"/>
        </w:rPr>
        <w:t xml:space="preserve">etter </w:t>
      </w:r>
      <w:r w:rsidRPr="000B2210">
        <w:rPr>
          <w:rFonts w:ascii="Arial" w:hAnsi="Arial" w:cs="Arial"/>
          <w:bCs/>
          <w:sz w:val="22"/>
          <w:szCs w:val="22"/>
        </w:rPr>
        <w:t>ingredients</w:t>
      </w:r>
      <w:r w:rsidR="00F81730">
        <w:rPr>
          <w:rFonts w:ascii="Arial" w:hAnsi="Arial" w:cs="Arial"/>
          <w:bCs/>
          <w:sz w:val="22"/>
          <w:szCs w:val="22"/>
        </w:rPr>
        <w:t>. B</w:t>
      </w:r>
      <w:r w:rsidRPr="000B2210">
        <w:rPr>
          <w:rFonts w:ascii="Arial" w:hAnsi="Arial" w:cs="Arial"/>
          <w:bCs/>
          <w:sz w:val="22"/>
          <w:szCs w:val="22"/>
        </w:rPr>
        <w:t>etter pizza</w:t>
      </w:r>
      <w:r w:rsidR="00356C28">
        <w:rPr>
          <w:rFonts w:ascii="Arial" w:hAnsi="Arial" w:cs="Arial"/>
          <w:bCs/>
          <w:sz w:val="22"/>
          <w:szCs w:val="22"/>
        </w:rPr>
        <w:t>,</w:t>
      </w:r>
      <w:r w:rsidR="00F81730">
        <w:rPr>
          <w:rFonts w:ascii="Arial" w:hAnsi="Arial" w:cs="Arial"/>
          <w:bCs/>
          <w:sz w:val="22"/>
          <w:szCs w:val="22"/>
        </w:rPr>
        <w:t>’</w:t>
      </w:r>
      <w:r w:rsidR="00356C28">
        <w:rPr>
          <w:rFonts w:ascii="Arial" w:hAnsi="Arial" w:cs="Arial"/>
          <w:bCs/>
          <w:sz w:val="22"/>
          <w:szCs w:val="22"/>
        </w:rPr>
        <w:t xml:space="preserve"> </w:t>
      </w:r>
      <w:r w:rsidRPr="000B2210">
        <w:rPr>
          <w:rFonts w:ascii="Arial" w:hAnsi="Arial" w:cs="Arial"/>
          <w:bCs/>
          <w:sz w:val="22"/>
          <w:szCs w:val="22"/>
        </w:rPr>
        <w:t xml:space="preserve">” </w:t>
      </w:r>
      <w:r w:rsidR="007115C4" w:rsidRPr="000B2210">
        <w:rPr>
          <w:rFonts w:ascii="Arial" w:hAnsi="Arial" w:cs="Arial"/>
          <w:bCs/>
          <w:sz w:val="22"/>
          <w:szCs w:val="22"/>
        </w:rPr>
        <w:t>said</w:t>
      </w:r>
      <w:r w:rsidR="00EB3A47">
        <w:rPr>
          <w:rFonts w:ascii="Arial" w:hAnsi="Arial" w:cs="Arial"/>
          <w:bCs/>
          <w:sz w:val="22"/>
          <w:szCs w:val="22"/>
        </w:rPr>
        <w:t xml:space="preserve"> Eric Hartman, vice president, Papa John’s. </w:t>
      </w:r>
    </w:p>
    <w:p w:rsidR="00F51ED8" w:rsidRDefault="00F51ED8" w:rsidP="00F51ED8">
      <w:pPr>
        <w:ind w:right="1440"/>
        <w:rPr>
          <w:rFonts w:ascii="Arial" w:hAnsi="Arial" w:cs="Arial"/>
          <w:sz w:val="22"/>
          <w:szCs w:val="22"/>
        </w:rPr>
      </w:pPr>
    </w:p>
    <w:p w:rsidR="0056057F" w:rsidRPr="000B2210" w:rsidRDefault="00604BFC" w:rsidP="00EB0ED4">
      <w:pPr>
        <w:ind w:right="1440"/>
        <w:rPr>
          <w:rFonts w:ascii="Arial" w:hAnsi="Arial" w:cs="Arial"/>
          <w:bCs/>
          <w:sz w:val="22"/>
          <w:szCs w:val="22"/>
        </w:rPr>
      </w:pPr>
      <w:r w:rsidRPr="000B2210">
        <w:rPr>
          <w:rFonts w:ascii="Arial" w:hAnsi="Arial" w:cs="Arial"/>
          <w:bCs/>
          <w:sz w:val="22"/>
          <w:szCs w:val="22"/>
        </w:rPr>
        <w:t>“</w:t>
      </w:r>
      <w:r w:rsidR="008B34C3">
        <w:rPr>
          <w:rFonts w:ascii="Arial" w:hAnsi="Arial" w:cs="Arial"/>
          <w:bCs/>
          <w:sz w:val="22"/>
          <w:szCs w:val="22"/>
        </w:rPr>
        <w:t>Our</w:t>
      </w:r>
      <w:r w:rsidR="00F50CFE" w:rsidRPr="000B2210">
        <w:rPr>
          <w:rFonts w:ascii="Arial" w:hAnsi="Arial" w:cs="Arial"/>
          <w:bCs/>
          <w:sz w:val="22"/>
          <w:szCs w:val="22"/>
        </w:rPr>
        <w:t xml:space="preserve"> </w:t>
      </w:r>
      <w:r w:rsidR="008B34C3">
        <w:rPr>
          <w:rFonts w:ascii="Arial" w:hAnsi="Arial" w:cs="Arial"/>
          <w:bCs/>
          <w:sz w:val="22"/>
          <w:szCs w:val="22"/>
        </w:rPr>
        <w:t>TMS</w:t>
      </w:r>
      <w:r w:rsidR="000734FF" w:rsidRPr="000B2210">
        <w:rPr>
          <w:rFonts w:ascii="Arial" w:hAnsi="Arial" w:cs="Arial"/>
          <w:bCs/>
          <w:sz w:val="22"/>
          <w:szCs w:val="22"/>
        </w:rPr>
        <w:t xml:space="preserve"> delivers the </w:t>
      </w:r>
      <w:r w:rsidR="004C08B7" w:rsidRPr="000B2210">
        <w:rPr>
          <w:rFonts w:ascii="Arial" w:hAnsi="Arial" w:cs="Arial"/>
          <w:bCs/>
          <w:sz w:val="22"/>
          <w:szCs w:val="22"/>
        </w:rPr>
        <w:t xml:space="preserve">superior </w:t>
      </w:r>
      <w:r w:rsidR="000734FF" w:rsidRPr="000B2210">
        <w:rPr>
          <w:rFonts w:ascii="Arial" w:hAnsi="Arial" w:cs="Arial"/>
          <w:bCs/>
          <w:sz w:val="22"/>
          <w:szCs w:val="22"/>
        </w:rPr>
        <w:t>visibility</w:t>
      </w:r>
      <w:r w:rsidR="008B34C3">
        <w:rPr>
          <w:rFonts w:ascii="Arial" w:hAnsi="Arial" w:cs="Arial"/>
          <w:bCs/>
          <w:sz w:val="22"/>
          <w:szCs w:val="22"/>
        </w:rPr>
        <w:t>, optimization</w:t>
      </w:r>
      <w:r w:rsidR="00965019" w:rsidRPr="000B2210">
        <w:rPr>
          <w:rFonts w:ascii="Arial" w:hAnsi="Arial" w:cs="Arial"/>
          <w:bCs/>
          <w:sz w:val="22"/>
          <w:szCs w:val="22"/>
        </w:rPr>
        <w:t xml:space="preserve"> and</w:t>
      </w:r>
      <w:r w:rsidR="004C08B7" w:rsidRPr="000B2210">
        <w:rPr>
          <w:rFonts w:ascii="Arial" w:hAnsi="Arial" w:cs="Arial"/>
          <w:bCs/>
          <w:sz w:val="22"/>
          <w:szCs w:val="22"/>
        </w:rPr>
        <w:t xml:space="preserve"> </w:t>
      </w:r>
      <w:r w:rsidR="00965019" w:rsidRPr="000B2210">
        <w:rPr>
          <w:rFonts w:ascii="Arial" w:hAnsi="Arial" w:cs="Arial"/>
          <w:bCs/>
          <w:sz w:val="22"/>
          <w:szCs w:val="22"/>
        </w:rPr>
        <w:t xml:space="preserve">flexibility </w:t>
      </w:r>
      <w:r w:rsidR="00B31FE7" w:rsidRPr="000B2210">
        <w:rPr>
          <w:rFonts w:ascii="Arial" w:hAnsi="Arial" w:cs="Arial"/>
          <w:bCs/>
          <w:sz w:val="22"/>
          <w:szCs w:val="22"/>
        </w:rPr>
        <w:t>that our customers need</w:t>
      </w:r>
      <w:r w:rsidR="00203409">
        <w:rPr>
          <w:rFonts w:ascii="Arial" w:hAnsi="Arial" w:cs="Arial"/>
          <w:bCs/>
          <w:sz w:val="22"/>
          <w:szCs w:val="22"/>
        </w:rPr>
        <w:t xml:space="preserve"> to effectively manage complex</w:t>
      </w:r>
      <w:r w:rsidR="002B64AE">
        <w:rPr>
          <w:rFonts w:ascii="Arial" w:hAnsi="Arial" w:cs="Arial"/>
          <w:bCs/>
          <w:sz w:val="22"/>
          <w:szCs w:val="22"/>
        </w:rPr>
        <w:t xml:space="preserve"> </w:t>
      </w:r>
      <w:r w:rsidR="00203409">
        <w:rPr>
          <w:rFonts w:ascii="Arial" w:hAnsi="Arial" w:cs="Arial"/>
          <w:bCs/>
          <w:sz w:val="22"/>
          <w:szCs w:val="22"/>
        </w:rPr>
        <w:t>transportation networks,</w:t>
      </w:r>
      <w:r w:rsidR="0000393C" w:rsidRPr="000B2210">
        <w:rPr>
          <w:rFonts w:ascii="Arial" w:hAnsi="Arial" w:cs="Arial"/>
          <w:bCs/>
          <w:sz w:val="22"/>
          <w:szCs w:val="22"/>
        </w:rPr>
        <w:t xml:space="preserve">” said </w:t>
      </w:r>
      <w:r w:rsidR="006756E4" w:rsidRPr="000B2210">
        <w:rPr>
          <w:rFonts w:ascii="Arial" w:hAnsi="Arial" w:cs="Arial"/>
          <w:bCs/>
          <w:sz w:val="22"/>
          <w:szCs w:val="22"/>
        </w:rPr>
        <w:t>Scott Fenwick, senior d</w:t>
      </w:r>
      <w:r w:rsidR="00EB3A47">
        <w:rPr>
          <w:rFonts w:ascii="Arial" w:hAnsi="Arial" w:cs="Arial"/>
          <w:bCs/>
          <w:sz w:val="22"/>
          <w:szCs w:val="22"/>
        </w:rPr>
        <w:t xml:space="preserve">irector, product management, </w:t>
      </w:r>
      <w:r w:rsidR="0000393C" w:rsidRPr="000B2210">
        <w:rPr>
          <w:rFonts w:ascii="Arial" w:hAnsi="Arial" w:cs="Arial"/>
          <w:bCs/>
          <w:sz w:val="22"/>
          <w:szCs w:val="22"/>
        </w:rPr>
        <w:t xml:space="preserve">Manhattan Associates. “We are proud to </w:t>
      </w:r>
      <w:r w:rsidR="00B31FE7" w:rsidRPr="000B2210">
        <w:rPr>
          <w:rFonts w:ascii="Arial" w:hAnsi="Arial" w:cs="Arial"/>
          <w:bCs/>
          <w:sz w:val="22"/>
          <w:szCs w:val="22"/>
        </w:rPr>
        <w:t xml:space="preserve">help </w:t>
      </w:r>
      <w:r w:rsidR="0000393C" w:rsidRPr="000B2210">
        <w:rPr>
          <w:rFonts w:ascii="Arial" w:hAnsi="Arial" w:cs="Arial"/>
          <w:bCs/>
          <w:sz w:val="22"/>
          <w:szCs w:val="22"/>
        </w:rPr>
        <w:t xml:space="preserve">leading brands like Papa John’s </w:t>
      </w:r>
      <w:r w:rsidR="00B31FE7" w:rsidRPr="000B2210">
        <w:rPr>
          <w:rFonts w:ascii="Arial" w:hAnsi="Arial" w:cs="Arial"/>
          <w:bCs/>
          <w:sz w:val="22"/>
          <w:szCs w:val="22"/>
        </w:rPr>
        <w:t>put these advanced tools to work</w:t>
      </w:r>
      <w:r w:rsidR="00847830" w:rsidRPr="000B2210">
        <w:rPr>
          <w:rFonts w:ascii="Arial" w:hAnsi="Arial" w:cs="Arial"/>
          <w:bCs/>
          <w:sz w:val="22"/>
          <w:szCs w:val="22"/>
        </w:rPr>
        <w:t xml:space="preserve">.” </w:t>
      </w:r>
      <w:r w:rsidR="0000393C" w:rsidRPr="000B2210">
        <w:rPr>
          <w:rFonts w:ascii="Arial" w:hAnsi="Arial" w:cs="Arial"/>
          <w:bCs/>
          <w:sz w:val="22"/>
          <w:szCs w:val="22"/>
        </w:rPr>
        <w:t xml:space="preserve">  </w:t>
      </w:r>
    </w:p>
    <w:p w:rsidR="0021337F" w:rsidRPr="000B2210" w:rsidRDefault="0021337F" w:rsidP="00EB0ED4">
      <w:pPr>
        <w:ind w:right="1440"/>
        <w:rPr>
          <w:rFonts w:ascii="Arial" w:hAnsi="Arial" w:cs="Arial"/>
          <w:bCs/>
          <w:sz w:val="22"/>
          <w:szCs w:val="22"/>
        </w:rPr>
      </w:pPr>
    </w:p>
    <w:p w:rsidR="00871811" w:rsidRDefault="00EB0ED4" w:rsidP="00871811">
      <w:pPr>
        <w:ind w:right="1440"/>
        <w:rPr>
          <w:rFonts w:ascii="Arial" w:hAnsi="Arial" w:cs="Arial"/>
          <w:bCs/>
          <w:color w:val="000000"/>
          <w:sz w:val="22"/>
          <w:szCs w:val="22"/>
        </w:rPr>
      </w:pPr>
      <w:r w:rsidRPr="000B2210">
        <w:rPr>
          <w:rFonts w:ascii="Arial" w:hAnsi="Arial" w:cs="Arial"/>
          <w:bCs/>
          <w:color w:val="000000"/>
          <w:sz w:val="22"/>
          <w:szCs w:val="22"/>
        </w:rPr>
        <w:t xml:space="preserve">Receive up-to-date product, customer and partner news directly from Manhattan Associates on </w:t>
      </w:r>
      <w:hyperlink r:id="rId13" w:history="1">
        <w:r w:rsidRPr="000B2210">
          <w:rPr>
            <w:rStyle w:val="Hyperlink"/>
            <w:rFonts w:ascii="Arial" w:hAnsi="Arial" w:cs="Arial"/>
            <w:bCs/>
            <w:sz w:val="22"/>
            <w:szCs w:val="22"/>
          </w:rPr>
          <w:t>Twitter</w:t>
        </w:r>
      </w:hyperlink>
      <w:r w:rsidRPr="000B2210">
        <w:rPr>
          <w:rFonts w:ascii="Arial" w:hAnsi="Arial" w:cs="Arial"/>
          <w:bCs/>
          <w:color w:val="000000"/>
          <w:sz w:val="22"/>
          <w:szCs w:val="22"/>
        </w:rPr>
        <w:t xml:space="preserve"> and </w:t>
      </w:r>
      <w:hyperlink r:id="rId14" w:history="1">
        <w:r w:rsidRPr="000B2210">
          <w:rPr>
            <w:rStyle w:val="Hyperlink"/>
            <w:rFonts w:ascii="Arial" w:hAnsi="Arial" w:cs="Arial"/>
            <w:bCs/>
            <w:sz w:val="22"/>
            <w:szCs w:val="22"/>
          </w:rPr>
          <w:t>Facebook</w:t>
        </w:r>
      </w:hyperlink>
      <w:r w:rsidRPr="000B2210">
        <w:rPr>
          <w:rFonts w:ascii="Arial" w:hAnsi="Arial" w:cs="Arial"/>
          <w:bCs/>
          <w:color w:val="000000"/>
          <w:sz w:val="22"/>
          <w:szCs w:val="22"/>
        </w:rPr>
        <w:t>.</w:t>
      </w:r>
    </w:p>
    <w:p w:rsidR="007E4915" w:rsidRDefault="007E4915" w:rsidP="00871811">
      <w:pPr>
        <w:ind w:right="1440"/>
        <w:rPr>
          <w:rFonts w:ascii="Arial" w:hAnsi="Arial" w:cs="Arial"/>
          <w:b/>
          <w:bCs/>
          <w:sz w:val="22"/>
          <w:szCs w:val="22"/>
        </w:rPr>
      </w:pPr>
    </w:p>
    <w:p w:rsidR="00871811" w:rsidRPr="002218A6" w:rsidRDefault="00F81730" w:rsidP="00871811">
      <w:pPr>
        <w:ind w:right="1440"/>
        <w:rPr>
          <w:rFonts w:ascii="Arial" w:hAnsi="Arial" w:cs="Arial"/>
          <w:b/>
          <w:bCs/>
          <w:sz w:val="22"/>
          <w:szCs w:val="22"/>
        </w:rPr>
      </w:pPr>
      <w:r w:rsidRPr="002218A6">
        <w:rPr>
          <w:rFonts w:ascii="Arial" w:hAnsi="Arial" w:cs="Arial"/>
          <w:b/>
          <w:bCs/>
          <w:sz w:val="22"/>
          <w:szCs w:val="22"/>
        </w:rPr>
        <w:t>About Papa John’s</w:t>
      </w:r>
    </w:p>
    <w:p w:rsidR="00F81730" w:rsidRPr="002218A6" w:rsidRDefault="00F81730" w:rsidP="00871811">
      <w:pPr>
        <w:ind w:right="1440"/>
        <w:rPr>
          <w:rFonts w:ascii="Arial" w:hAnsi="Arial" w:cs="Arial"/>
          <w:bCs/>
          <w:color w:val="000000"/>
          <w:sz w:val="22"/>
          <w:szCs w:val="22"/>
        </w:rPr>
      </w:pPr>
      <w:r w:rsidRPr="002218A6">
        <w:rPr>
          <w:rFonts w:ascii="Arial" w:hAnsi="Arial" w:cs="Arial"/>
          <w:sz w:val="22"/>
          <w:szCs w:val="22"/>
        </w:rPr>
        <w:t>Headquartered in Louisville, Kentucky, Papa John's International, Inc. (NASDAQ: PZZA) is the world's third-largest pizza delivery company. For 14 of the past 16 years, consumers have rated Papa John's No. 1 in customer satisfaction among all national pizza chains in the American Customer Satisfaction Index (ACSI). Papa John's is the Official Pizza Sponsor of the National Football League and Super Bowl 50. For more information about the company or to</w:t>
      </w:r>
      <w:r w:rsidR="00871811" w:rsidRPr="002218A6">
        <w:rPr>
          <w:rFonts w:ascii="Arial" w:hAnsi="Arial" w:cs="Arial"/>
          <w:sz w:val="22"/>
          <w:szCs w:val="22"/>
        </w:rPr>
        <w:t xml:space="preserve"> order pizza online, visit Papa </w:t>
      </w:r>
      <w:r w:rsidRPr="002218A6">
        <w:rPr>
          <w:rFonts w:ascii="Arial" w:hAnsi="Arial" w:cs="Arial"/>
          <w:sz w:val="22"/>
          <w:szCs w:val="22"/>
        </w:rPr>
        <w:t>John's at </w:t>
      </w:r>
      <w:hyperlink r:id="rId15" w:history="1">
        <w:r w:rsidRPr="002218A6">
          <w:rPr>
            <w:rStyle w:val="Hyperlink"/>
            <w:rFonts w:ascii="Arial" w:hAnsi="Arial" w:cs="Arial"/>
            <w:sz w:val="22"/>
            <w:szCs w:val="22"/>
          </w:rPr>
          <w:t>www.papajohns.com</w:t>
        </w:r>
      </w:hyperlink>
      <w:r w:rsidRPr="002218A6">
        <w:rPr>
          <w:rFonts w:ascii="Arial" w:hAnsi="Arial" w:cs="Arial"/>
          <w:sz w:val="22"/>
          <w:szCs w:val="22"/>
        </w:rPr>
        <w:t xml:space="preserve">. Also visit us on Facebook at </w:t>
      </w:r>
      <w:hyperlink r:id="rId16" w:history="1">
        <w:r w:rsidRPr="002218A6">
          <w:rPr>
            <w:rStyle w:val="Hyperlink"/>
            <w:rFonts w:ascii="Arial" w:hAnsi="Arial" w:cs="Arial"/>
            <w:sz w:val="22"/>
            <w:szCs w:val="22"/>
          </w:rPr>
          <w:t>www.facebook.com/PapaJohns</w:t>
        </w:r>
      </w:hyperlink>
      <w:r w:rsidRPr="002218A6">
        <w:rPr>
          <w:rFonts w:ascii="Arial" w:hAnsi="Arial" w:cs="Arial"/>
          <w:sz w:val="22"/>
          <w:szCs w:val="22"/>
        </w:rPr>
        <w:t>, Twitter at </w:t>
      </w:r>
      <w:hyperlink r:id="rId17" w:history="1">
        <w:r w:rsidRPr="002218A6">
          <w:rPr>
            <w:rStyle w:val="Hyperlink"/>
            <w:rFonts w:ascii="Arial" w:hAnsi="Arial" w:cs="Arial"/>
            <w:sz w:val="22"/>
            <w:szCs w:val="22"/>
          </w:rPr>
          <w:t>http://twitter.com/PapaJohns</w:t>
        </w:r>
      </w:hyperlink>
      <w:r w:rsidRPr="002218A6">
        <w:rPr>
          <w:rFonts w:ascii="Arial" w:hAnsi="Arial" w:cs="Arial"/>
          <w:sz w:val="22"/>
          <w:szCs w:val="22"/>
        </w:rPr>
        <w:t xml:space="preserve">, YouTube at </w:t>
      </w:r>
      <w:hyperlink r:id="rId18" w:history="1">
        <w:r w:rsidRPr="002218A6">
          <w:rPr>
            <w:rFonts w:ascii="Arial" w:hAnsi="Arial" w:cs="Arial"/>
            <w:color w:val="0082BF"/>
            <w:sz w:val="22"/>
            <w:szCs w:val="22"/>
            <w:u w:val="single"/>
          </w:rPr>
          <w:t>www.youtube.com/user/papajohns</w:t>
        </w:r>
      </w:hyperlink>
      <w:r w:rsidRPr="002218A6">
        <w:rPr>
          <w:rFonts w:ascii="Arial" w:hAnsi="Arial" w:cs="Arial"/>
          <w:sz w:val="22"/>
          <w:szCs w:val="22"/>
        </w:rPr>
        <w:t xml:space="preserve">, Instagram at </w:t>
      </w:r>
      <w:hyperlink r:id="rId19" w:history="1">
        <w:r w:rsidRPr="002218A6">
          <w:rPr>
            <w:rFonts w:ascii="Arial" w:hAnsi="Arial" w:cs="Arial"/>
            <w:color w:val="0082BF"/>
            <w:sz w:val="22"/>
            <w:szCs w:val="22"/>
            <w:u w:val="single"/>
          </w:rPr>
          <w:t>instagram.com/papajohns</w:t>
        </w:r>
      </w:hyperlink>
      <w:r w:rsidRPr="002218A6">
        <w:rPr>
          <w:rFonts w:ascii="Arial" w:hAnsi="Arial" w:cs="Arial"/>
          <w:sz w:val="22"/>
          <w:szCs w:val="22"/>
        </w:rPr>
        <w:t xml:space="preserve">, Pinterest at </w:t>
      </w:r>
      <w:hyperlink r:id="rId20" w:history="1">
        <w:r w:rsidRPr="002218A6">
          <w:rPr>
            <w:rFonts w:ascii="Arial" w:hAnsi="Arial" w:cs="Arial"/>
            <w:color w:val="0082BF"/>
            <w:sz w:val="22"/>
            <w:szCs w:val="22"/>
            <w:u w:val="single"/>
          </w:rPr>
          <w:t>www.pinterest.com/papajohnspizza</w:t>
        </w:r>
      </w:hyperlink>
      <w:r w:rsidRPr="002218A6">
        <w:rPr>
          <w:rFonts w:ascii="Arial" w:hAnsi="Arial" w:cs="Arial"/>
          <w:sz w:val="22"/>
          <w:szCs w:val="22"/>
        </w:rPr>
        <w:t xml:space="preserve"> and Vine at </w:t>
      </w:r>
      <w:hyperlink r:id="rId21" w:history="1">
        <w:r w:rsidRPr="002218A6">
          <w:rPr>
            <w:rFonts w:ascii="Arial" w:hAnsi="Arial" w:cs="Arial"/>
            <w:color w:val="0082BF"/>
            <w:sz w:val="22"/>
            <w:szCs w:val="22"/>
            <w:u w:val="single"/>
          </w:rPr>
          <w:t>vine.co/papajohns</w:t>
        </w:r>
      </w:hyperlink>
      <w:r w:rsidRPr="002218A6">
        <w:rPr>
          <w:rFonts w:ascii="Arial" w:hAnsi="Arial" w:cs="Arial"/>
          <w:sz w:val="22"/>
          <w:szCs w:val="22"/>
        </w:rPr>
        <w:t>. Looking to be a part of something Better? Learn more about franchising with Papa John's at </w:t>
      </w:r>
      <w:hyperlink r:id="rId22" w:history="1">
        <w:r w:rsidRPr="002218A6">
          <w:rPr>
            <w:rStyle w:val="Hyperlink"/>
            <w:rFonts w:ascii="Arial" w:hAnsi="Arial" w:cs="Arial"/>
            <w:sz w:val="22"/>
            <w:szCs w:val="22"/>
          </w:rPr>
          <w:t>www.papajohns.com/franchise</w:t>
        </w:r>
      </w:hyperlink>
      <w:r w:rsidRPr="002218A6">
        <w:rPr>
          <w:rFonts w:ascii="Arial" w:hAnsi="Arial" w:cs="Arial"/>
          <w:sz w:val="22"/>
          <w:szCs w:val="22"/>
        </w:rPr>
        <w:t>.</w:t>
      </w:r>
    </w:p>
    <w:p w:rsidR="00A90DDB" w:rsidRPr="002218A6" w:rsidRDefault="00A90DDB" w:rsidP="00F81730">
      <w:pPr>
        <w:pStyle w:val="Normal1"/>
        <w:spacing w:after="0" w:line="240" w:lineRule="auto"/>
        <w:contextualSpacing w:val="0"/>
        <w:rPr>
          <w:rFonts w:ascii="Arial" w:hAnsi="Arial" w:cs="Arial"/>
          <w:szCs w:val="22"/>
        </w:rPr>
      </w:pPr>
    </w:p>
    <w:p w:rsidR="00523E4A" w:rsidRPr="000B2210" w:rsidRDefault="00594713" w:rsidP="00FB0307">
      <w:pPr>
        <w:tabs>
          <w:tab w:val="left" w:pos="10080"/>
          <w:tab w:val="left" w:pos="10440"/>
        </w:tabs>
        <w:ind w:right="1440"/>
        <w:outlineLvl w:val="0"/>
        <w:rPr>
          <w:rFonts w:ascii="Arial" w:hAnsi="Arial" w:cs="Arial"/>
          <w:b/>
          <w:bCs/>
          <w:color w:val="000000"/>
          <w:sz w:val="22"/>
          <w:szCs w:val="22"/>
        </w:rPr>
      </w:pPr>
      <w:bookmarkStart w:id="0" w:name="_GoBack"/>
      <w:bookmarkEnd w:id="0"/>
      <w:r w:rsidRPr="000B2210">
        <w:rPr>
          <w:rFonts w:ascii="Arial" w:hAnsi="Arial" w:cs="Arial"/>
          <w:b/>
          <w:bCs/>
          <w:color w:val="000000"/>
          <w:sz w:val="22"/>
          <w:szCs w:val="22"/>
        </w:rPr>
        <w:t>About Manhattan Associates</w:t>
      </w:r>
    </w:p>
    <w:p w:rsidR="00523E4A" w:rsidRPr="000B2210" w:rsidRDefault="00523E4A" w:rsidP="00B00089">
      <w:pPr>
        <w:tabs>
          <w:tab w:val="left" w:pos="7020"/>
          <w:tab w:val="left" w:pos="10080"/>
          <w:tab w:val="left" w:pos="10440"/>
        </w:tabs>
        <w:ind w:right="1440"/>
        <w:rPr>
          <w:rStyle w:val="Hyperlink"/>
          <w:rFonts w:ascii="Arial" w:hAnsi="Arial" w:cs="Arial"/>
          <w:bCs/>
          <w:color w:val="000000"/>
          <w:sz w:val="22"/>
          <w:szCs w:val="22"/>
          <w:u w:val="none"/>
        </w:rPr>
      </w:pPr>
      <w:r w:rsidRPr="000B2210">
        <w:rPr>
          <w:rFonts w:ascii="Arial" w:hAnsi="Arial" w:cs="Arial"/>
          <w:bCs/>
          <w:color w:val="000000"/>
          <w:sz w:val="22"/>
          <w:szCs w:val="22"/>
        </w:rPr>
        <w:t>Manhattan Associates</w:t>
      </w:r>
      <w:r w:rsidR="0064126F" w:rsidRPr="000B2210">
        <w:rPr>
          <w:rFonts w:ascii="Arial" w:hAnsi="Arial" w:cs="Arial"/>
          <w:bCs/>
          <w:color w:val="000000"/>
          <w:sz w:val="22"/>
          <w:szCs w:val="22"/>
        </w:rPr>
        <w:t xml:space="preserve"> makes commerce-ready supply chains that bring all points of commerce together so you’re ready to sell and ready to execute. Across the store, through your network or from your fulfillment center, we design, build and deliver market-leading </w:t>
      </w:r>
      <w:r w:rsidR="0064126F" w:rsidRPr="000B2210">
        <w:rPr>
          <w:rFonts w:ascii="Arial" w:hAnsi="Arial" w:cs="Arial"/>
          <w:bCs/>
          <w:color w:val="000000"/>
          <w:sz w:val="22"/>
          <w:szCs w:val="22"/>
        </w:rPr>
        <w:lastRenderedPageBreak/>
        <w:t xml:space="preserve">solutions that support both top-line growth and bottom-line profitability. By converging front-end sales with back-end supply chain execution, our software, platform technology and unmatched experience help our customers get commerce ready—and ready to reap the rewards of the omni-channel marketplace. </w:t>
      </w:r>
      <w:r w:rsidRPr="000B2210">
        <w:rPr>
          <w:rFonts w:ascii="Arial" w:hAnsi="Arial" w:cs="Arial"/>
          <w:bCs/>
          <w:color w:val="000000"/>
          <w:sz w:val="22"/>
          <w:szCs w:val="22"/>
        </w:rPr>
        <w:t xml:space="preserve">For more information, please visit </w:t>
      </w:r>
      <w:hyperlink r:id="rId23" w:history="1">
        <w:r w:rsidRPr="000B2210">
          <w:rPr>
            <w:rStyle w:val="Hyperlink"/>
            <w:rFonts w:ascii="Arial" w:hAnsi="Arial" w:cs="Arial"/>
            <w:bCs/>
            <w:sz w:val="22"/>
            <w:szCs w:val="22"/>
          </w:rPr>
          <w:t>www.manh.com</w:t>
        </w:r>
      </w:hyperlink>
      <w:r w:rsidRPr="00B546FE">
        <w:rPr>
          <w:rStyle w:val="Hyperlink"/>
          <w:rFonts w:ascii="Arial" w:hAnsi="Arial" w:cs="Arial"/>
          <w:bCs/>
          <w:color w:val="auto"/>
          <w:sz w:val="22"/>
          <w:szCs w:val="22"/>
          <w:u w:val="none"/>
        </w:rPr>
        <w:t>.</w:t>
      </w:r>
    </w:p>
    <w:p w:rsidR="00523E4A" w:rsidRPr="000B2210" w:rsidRDefault="00523E4A" w:rsidP="00523E4A">
      <w:pPr>
        <w:tabs>
          <w:tab w:val="left" w:pos="7020"/>
          <w:tab w:val="left" w:pos="10080"/>
          <w:tab w:val="left" w:pos="10440"/>
        </w:tabs>
        <w:ind w:left="1440" w:right="1440"/>
        <w:rPr>
          <w:rFonts w:ascii="Arial" w:hAnsi="Arial" w:cs="Arial"/>
          <w:bCs/>
          <w:color w:val="000000"/>
          <w:sz w:val="22"/>
          <w:szCs w:val="22"/>
        </w:rPr>
      </w:pPr>
    </w:p>
    <w:p w:rsidR="000C74A5" w:rsidRPr="007E4915" w:rsidRDefault="000C74A5" w:rsidP="000C74A5">
      <w:pPr>
        <w:ind w:left="2160" w:hanging="2160"/>
        <w:rPr>
          <w:rFonts w:ascii="Arial" w:hAnsi="Arial" w:cs="Arial"/>
          <w:sz w:val="22"/>
          <w:szCs w:val="22"/>
        </w:rPr>
      </w:pPr>
      <w:r w:rsidRPr="000B2210">
        <w:rPr>
          <w:rFonts w:ascii="Arial" w:hAnsi="Arial" w:cs="Arial"/>
          <w:b/>
          <w:sz w:val="22"/>
          <w:szCs w:val="22"/>
        </w:rPr>
        <w:t>Press Contact:</w:t>
      </w:r>
      <w:r w:rsidRPr="000B2210">
        <w:rPr>
          <w:rFonts w:ascii="Arial" w:hAnsi="Arial" w:cs="Arial"/>
          <w:sz w:val="22"/>
          <w:szCs w:val="22"/>
        </w:rPr>
        <w:tab/>
      </w:r>
      <w:r w:rsidR="007E4915" w:rsidRPr="007E4915">
        <w:rPr>
          <w:rFonts w:ascii="Arial" w:hAnsi="Arial" w:cs="Arial"/>
          <w:sz w:val="22"/>
          <w:szCs w:val="22"/>
        </w:rPr>
        <w:t>Amber Freeman</w:t>
      </w:r>
      <w:r w:rsidRPr="007E4915">
        <w:rPr>
          <w:rFonts w:ascii="Arial" w:hAnsi="Arial" w:cs="Arial"/>
          <w:sz w:val="22"/>
          <w:szCs w:val="22"/>
        </w:rPr>
        <w:br/>
        <w:t>Manhattan Associates</w:t>
      </w:r>
      <w:r w:rsidRPr="007E4915">
        <w:rPr>
          <w:rFonts w:ascii="Arial" w:hAnsi="Arial" w:cs="Arial"/>
          <w:sz w:val="22"/>
          <w:szCs w:val="22"/>
        </w:rPr>
        <w:tab/>
      </w:r>
      <w:r w:rsidR="00032E39" w:rsidRPr="007E4915">
        <w:rPr>
          <w:rFonts w:ascii="Arial" w:hAnsi="Arial" w:cs="Arial"/>
          <w:sz w:val="22"/>
          <w:szCs w:val="22"/>
        </w:rPr>
        <w:tab/>
      </w:r>
      <w:r w:rsidR="00032E39" w:rsidRPr="007E4915">
        <w:rPr>
          <w:rFonts w:ascii="Arial" w:hAnsi="Arial" w:cs="Arial"/>
          <w:sz w:val="22"/>
          <w:szCs w:val="22"/>
        </w:rPr>
        <w:br/>
        <w:t>678-597-</w:t>
      </w:r>
      <w:r w:rsidR="007E4915" w:rsidRPr="007E4915">
        <w:rPr>
          <w:rFonts w:ascii="Arial" w:hAnsi="Arial" w:cs="Arial"/>
          <w:sz w:val="22"/>
          <w:szCs w:val="22"/>
        </w:rPr>
        <w:t>6820</w:t>
      </w:r>
    </w:p>
    <w:p w:rsidR="000C74A5" w:rsidRPr="007E4915" w:rsidRDefault="007E4915" w:rsidP="000C74A5">
      <w:pPr>
        <w:ind w:left="1440" w:firstLine="720"/>
        <w:rPr>
          <w:rFonts w:ascii="Arial" w:hAnsi="Arial" w:cs="Arial"/>
          <w:sz w:val="22"/>
          <w:szCs w:val="22"/>
        </w:rPr>
      </w:pPr>
      <w:r w:rsidRPr="007E4915">
        <w:rPr>
          <w:rFonts w:ascii="Arial" w:hAnsi="Arial" w:cs="Arial"/>
          <w:sz w:val="22"/>
          <w:szCs w:val="22"/>
        </w:rPr>
        <w:t>afreeman@manh.com</w:t>
      </w:r>
    </w:p>
    <w:p w:rsidR="000C74A5" w:rsidRPr="00015432" w:rsidRDefault="000C74A5" w:rsidP="000C74A5">
      <w:pPr>
        <w:tabs>
          <w:tab w:val="left" w:pos="7020"/>
          <w:tab w:val="left" w:pos="10080"/>
          <w:tab w:val="left" w:pos="10440"/>
        </w:tabs>
        <w:ind w:right="1440"/>
        <w:rPr>
          <w:rStyle w:val="Hyperlink"/>
          <w:rFonts w:ascii="Arial" w:hAnsi="Arial" w:cs="Arial"/>
          <w:bCs/>
          <w:color w:val="000000"/>
          <w:u w:val="none"/>
        </w:rPr>
      </w:pPr>
    </w:p>
    <w:p w:rsidR="000C74A5" w:rsidRPr="00015432" w:rsidRDefault="000C74A5" w:rsidP="000C74A5">
      <w:pPr>
        <w:tabs>
          <w:tab w:val="left" w:pos="7020"/>
          <w:tab w:val="left" w:pos="10080"/>
          <w:tab w:val="left" w:pos="10440"/>
        </w:tabs>
        <w:ind w:left="1440" w:right="1440"/>
        <w:rPr>
          <w:rFonts w:ascii="Arial" w:hAnsi="Arial" w:cs="Arial"/>
          <w:bCs/>
          <w:color w:val="000000"/>
        </w:rPr>
      </w:pPr>
    </w:p>
    <w:p w:rsidR="000C74A5" w:rsidRPr="00015432" w:rsidRDefault="000C74A5" w:rsidP="000C74A5">
      <w:pPr>
        <w:tabs>
          <w:tab w:val="left" w:pos="7020"/>
          <w:tab w:val="left" w:pos="10080"/>
          <w:tab w:val="left" w:pos="10440"/>
        </w:tabs>
        <w:ind w:right="1440"/>
        <w:rPr>
          <w:rFonts w:ascii="Arial" w:hAnsi="Arial" w:cs="Arial"/>
          <w:bCs/>
          <w:color w:val="000000"/>
        </w:rPr>
      </w:pPr>
    </w:p>
    <w:p w:rsidR="000C74A5" w:rsidRPr="00015432" w:rsidRDefault="000C74A5" w:rsidP="000C74A5">
      <w:pPr>
        <w:tabs>
          <w:tab w:val="left" w:pos="7020"/>
          <w:tab w:val="left" w:pos="10080"/>
          <w:tab w:val="left" w:pos="10440"/>
        </w:tabs>
        <w:ind w:left="1440" w:right="1440"/>
        <w:jc w:val="center"/>
        <w:rPr>
          <w:rFonts w:ascii="Arial" w:hAnsi="Arial" w:cs="Arial"/>
        </w:rPr>
      </w:pPr>
      <w:r w:rsidRPr="00015432">
        <w:rPr>
          <w:rFonts w:ascii="Arial" w:hAnsi="Arial" w:cs="Arial"/>
          <w:b/>
        </w:rPr>
        <w:t>###</w:t>
      </w:r>
    </w:p>
    <w:p w:rsidR="00523E4A" w:rsidRPr="00015432" w:rsidRDefault="00523E4A" w:rsidP="008837FB">
      <w:pPr>
        <w:tabs>
          <w:tab w:val="left" w:pos="7020"/>
          <w:tab w:val="left" w:pos="10080"/>
          <w:tab w:val="left" w:pos="10440"/>
        </w:tabs>
        <w:ind w:right="1440"/>
        <w:rPr>
          <w:rFonts w:ascii="Arial" w:hAnsi="Arial" w:cs="Arial"/>
          <w:bCs/>
          <w:color w:val="000000"/>
        </w:rPr>
      </w:pPr>
    </w:p>
    <w:p w:rsidR="000C74A5" w:rsidRPr="00015432" w:rsidRDefault="000C74A5" w:rsidP="008837FB">
      <w:pPr>
        <w:tabs>
          <w:tab w:val="left" w:pos="7020"/>
          <w:tab w:val="left" w:pos="10080"/>
          <w:tab w:val="left" w:pos="10440"/>
        </w:tabs>
        <w:ind w:right="1440"/>
        <w:rPr>
          <w:rFonts w:ascii="Arial" w:hAnsi="Arial" w:cs="Arial"/>
          <w:bCs/>
          <w:color w:val="000000"/>
        </w:rPr>
      </w:pPr>
    </w:p>
    <w:p w:rsidR="000C74A5" w:rsidRPr="00015432" w:rsidRDefault="000C74A5" w:rsidP="008837FB">
      <w:pPr>
        <w:tabs>
          <w:tab w:val="left" w:pos="7020"/>
          <w:tab w:val="left" w:pos="10080"/>
          <w:tab w:val="left" w:pos="10440"/>
        </w:tabs>
        <w:ind w:right="1440"/>
        <w:rPr>
          <w:rFonts w:ascii="Arial" w:hAnsi="Arial" w:cs="Arial"/>
          <w:bCs/>
          <w:color w:val="000000"/>
        </w:rPr>
      </w:pPr>
    </w:p>
    <w:sectPr w:rsidR="000C74A5" w:rsidRPr="00015432" w:rsidSect="00A07D5F">
      <w:headerReference w:type="default" r:id="rId24"/>
      <w:footerReference w:type="default" r:id="rId25"/>
      <w:pgSz w:w="12240" w:h="15840"/>
      <w:pgMar w:top="2160" w:right="180" w:bottom="1440" w:left="1440" w:header="720" w:footer="10"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D2" w:rsidRDefault="00276FD2">
      <w:r>
        <w:separator/>
      </w:r>
    </w:p>
  </w:endnote>
  <w:endnote w:type="continuationSeparator" w:id="0">
    <w:p w:rsidR="00276FD2" w:rsidRDefault="0027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27" w:rsidRDefault="00A95F27" w:rsidP="00285EC7">
    <w:pPr>
      <w:pStyle w:val="Footer"/>
      <w:tabs>
        <w:tab w:val="left" w:pos="9360"/>
      </w:tabs>
      <w:ind w:left="-1440"/>
    </w:pPr>
    <w:r>
      <w:rPr>
        <w:noProof/>
      </w:rPr>
      <w:drawing>
        <wp:inline distT="0" distB="0" distL="0" distR="0" wp14:anchorId="486F798B" wp14:editId="7796AF65">
          <wp:extent cx="7772400" cy="962025"/>
          <wp:effectExtent l="19050" t="0" r="0" b="0"/>
          <wp:docPr id="1" name="Picture 1" descr="MA_Ltrhead_U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_Ltrhead_US_footer"/>
                  <pic:cNvPicPr>
                    <a:picLocks noChangeAspect="1" noChangeArrowheads="1"/>
                  </pic:cNvPicPr>
                </pic:nvPicPr>
                <pic:blipFill>
                  <a:blip r:embed="rId1"/>
                  <a:srcRect/>
                  <a:stretch>
                    <a:fillRect/>
                  </a:stretch>
                </pic:blipFill>
                <pic:spPr bwMode="auto">
                  <a:xfrm>
                    <a:off x="0" y="0"/>
                    <a:ext cx="7772400" cy="962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D2" w:rsidRDefault="00276FD2">
      <w:r>
        <w:separator/>
      </w:r>
    </w:p>
  </w:footnote>
  <w:footnote w:type="continuationSeparator" w:id="0">
    <w:p w:rsidR="00276FD2" w:rsidRDefault="00276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27" w:rsidRDefault="00A95F27" w:rsidP="00196669">
    <w:pPr>
      <w:pStyle w:val="Header"/>
      <w:tabs>
        <w:tab w:val="clear" w:pos="8640"/>
        <w:tab w:val="right" w:pos="7290"/>
      </w:tabs>
    </w:pPr>
    <w:r>
      <w:rPr>
        <w:noProof/>
        <w:szCs w:val="20"/>
      </w:rPr>
      <w:drawing>
        <wp:anchor distT="0" distB="0" distL="114300" distR="114300" simplePos="0" relativeHeight="251657728" behindDoc="1" locked="1" layoutInCell="1" allowOverlap="1" wp14:anchorId="6B7E2DD6" wp14:editId="62B15750">
          <wp:simplePos x="0" y="0"/>
          <wp:positionH relativeFrom="page">
            <wp:align>center</wp:align>
          </wp:positionH>
          <wp:positionV relativeFrom="paragraph">
            <wp:posOffset>-467360</wp:posOffset>
          </wp:positionV>
          <wp:extent cx="7772400" cy="1079500"/>
          <wp:effectExtent l="19050" t="0" r="0" b="0"/>
          <wp:wrapNone/>
          <wp:docPr id="2" name="Picture 2" descr="MA_Ltrhead_U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_Ltrhead_US_header"/>
                  <pic:cNvPicPr>
                    <a:picLocks noChangeAspect="1" noChangeArrowheads="1"/>
                  </pic:cNvPicPr>
                </pic:nvPicPr>
                <pic:blipFill>
                  <a:blip r:embed="rId1"/>
                  <a:srcRect/>
                  <a:stretch>
                    <a:fillRect/>
                  </a:stretch>
                </pic:blipFill>
                <pic:spPr bwMode="auto">
                  <a:xfrm>
                    <a:off x="0" y="0"/>
                    <a:ext cx="77724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7122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01D23"/>
    <w:multiLevelType w:val="hybridMultilevel"/>
    <w:tmpl w:val="F5403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2B571A"/>
    <w:multiLevelType w:val="hybridMultilevel"/>
    <w:tmpl w:val="7F00C1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DCB362B"/>
    <w:multiLevelType w:val="hybridMultilevel"/>
    <w:tmpl w:val="FC607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2367CD"/>
    <w:multiLevelType w:val="multilevel"/>
    <w:tmpl w:val="C2421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8F7775"/>
    <w:multiLevelType w:val="hybridMultilevel"/>
    <w:tmpl w:val="3E56D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494E1B"/>
    <w:multiLevelType w:val="hybridMultilevel"/>
    <w:tmpl w:val="7C70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7656D"/>
    <w:multiLevelType w:val="hybridMultilevel"/>
    <w:tmpl w:val="9996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C1AE0"/>
    <w:multiLevelType w:val="hybridMultilevel"/>
    <w:tmpl w:val="6156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70562B"/>
    <w:multiLevelType w:val="hybridMultilevel"/>
    <w:tmpl w:val="CFB6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27D4B"/>
    <w:multiLevelType w:val="hybridMultilevel"/>
    <w:tmpl w:val="F1FC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B3147"/>
    <w:multiLevelType w:val="multilevel"/>
    <w:tmpl w:val="7370F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0F3653"/>
    <w:multiLevelType w:val="multilevel"/>
    <w:tmpl w:val="7916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D2F61"/>
    <w:multiLevelType w:val="hybridMultilevel"/>
    <w:tmpl w:val="9FAE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9"/>
  </w:num>
  <w:num w:numId="11">
    <w:abstractNumId w:val="10"/>
  </w:num>
  <w:num w:numId="12">
    <w:abstractNumId w:val="13"/>
  </w:num>
  <w:num w:numId="13">
    <w:abstractNumId w:val="2"/>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2C"/>
    <w:rsid w:val="000005CE"/>
    <w:rsid w:val="0000393C"/>
    <w:rsid w:val="000068CD"/>
    <w:rsid w:val="00015432"/>
    <w:rsid w:val="000157B2"/>
    <w:rsid w:val="0002161E"/>
    <w:rsid w:val="00024998"/>
    <w:rsid w:val="0003078D"/>
    <w:rsid w:val="00032A1C"/>
    <w:rsid w:val="00032E39"/>
    <w:rsid w:val="00034ED2"/>
    <w:rsid w:val="00040B98"/>
    <w:rsid w:val="00043713"/>
    <w:rsid w:val="000453A0"/>
    <w:rsid w:val="00046F36"/>
    <w:rsid w:val="0005409D"/>
    <w:rsid w:val="0005641F"/>
    <w:rsid w:val="00063E19"/>
    <w:rsid w:val="00064952"/>
    <w:rsid w:val="00072845"/>
    <w:rsid w:val="000734FF"/>
    <w:rsid w:val="000745CB"/>
    <w:rsid w:val="000771F1"/>
    <w:rsid w:val="00080AF5"/>
    <w:rsid w:val="00081ED4"/>
    <w:rsid w:val="00083F38"/>
    <w:rsid w:val="00086E62"/>
    <w:rsid w:val="000A1F13"/>
    <w:rsid w:val="000B2210"/>
    <w:rsid w:val="000C74A5"/>
    <w:rsid w:val="000D50B0"/>
    <w:rsid w:val="000E0159"/>
    <w:rsid w:val="000E14CA"/>
    <w:rsid w:val="000E2FA4"/>
    <w:rsid w:val="000E373B"/>
    <w:rsid w:val="000E4634"/>
    <w:rsid w:val="000E7875"/>
    <w:rsid w:val="000F09BF"/>
    <w:rsid w:val="000F1F28"/>
    <w:rsid w:val="001066D9"/>
    <w:rsid w:val="00106A0D"/>
    <w:rsid w:val="00112B03"/>
    <w:rsid w:val="00113F73"/>
    <w:rsid w:val="0012041B"/>
    <w:rsid w:val="00126D51"/>
    <w:rsid w:val="00127408"/>
    <w:rsid w:val="001316BE"/>
    <w:rsid w:val="0013477C"/>
    <w:rsid w:val="001353A0"/>
    <w:rsid w:val="00152F19"/>
    <w:rsid w:val="00156F8E"/>
    <w:rsid w:val="00161198"/>
    <w:rsid w:val="00163096"/>
    <w:rsid w:val="0017536D"/>
    <w:rsid w:val="00190650"/>
    <w:rsid w:val="0019537E"/>
    <w:rsid w:val="00196669"/>
    <w:rsid w:val="001A15B7"/>
    <w:rsid w:val="001B13E6"/>
    <w:rsid w:val="001B4D08"/>
    <w:rsid w:val="001C36FC"/>
    <w:rsid w:val="001C7BE5"/>
    <w:rsid w:val="001D1131"/>
    <w:rsid w:val="001D18A8"/>
    <w:rsid w:val="001E0890"/>
    <w:rsid w:val="001E36C2"/>
    <w:rsid w:val="001F23AE"/>
    <w:rsid w:val="001F2BB4"/>
    <w:rsid w:val="001F772F"/>
    <w:rsid w:val="00203409"/>
    <w:rsid w:val="0021337F"/>
    <w:rsid w:val="002218A6"/>
    <w:rsid w:val="00226A55"/>
    <w:rsid w:val="00227296"/>
    <w:rsid w:val="0022786D"/>
    <w:rsid w:val="00232F2C"/>
    <w:rsid w:val="00244103"/>
    <w:rsid w:val="002441E6"/>
    <w:rsid w:val="00250990"/>
    <w:rsid w:val="00255D8D"/>
    <w:rsid w:val="00260245"/>
    <w:rsid w:val="00276F27"/>
    <w:rsid w:val="00276FD2"/>
    <w:rsid w:val="00280E81"/>
    <w:rsid w:val="00285EC7"/>
    <w:rsid w:val="00286C98"/>
    <w:rsid w:val="002A112A"/>
    <w:rsid w:val="002A6898"/>
    <w:rsid w:val="002B64AE"/>
    <w:rsid w:val="002B653C"/>
    <w:rsid w:val="002C3F5B"/>
    <w:rsid w:val="002C79D7"/>
    <w:rsid w:val="002D010C"/>
    <w:rsid w:val="002D3596"/>
    <w:rsid w:val="002E79BB"/>
    <w:rsid w:val="0030366B"/>
    <w:rsid w:val="003079B5"/>
    <w:rsid w:val="003120AE"/>
    <w:rsid w:val="00312511"/>
    <w:rsid w:val="00327951"/>
    <w:rsid w:val="003321DE"/>
    <w:rsid w:val="00334529"/>
    <w:rsid w:val="003361BC"/>
    <w:rsid w:val="003468A0"/>
    <w:rsid w:val="003512AF"/>
    <w:rsid w:val="00356C28"/>
    <w:rsid w:val="003644E5"/>
    <w:rsid w:val="00372517"/>
    <w:rsid w:val="00380D8E"/>
    <w:rsid w:val="00384E8D"/>
    <w:rsid w:val="00385BC8"/>
    <w:rsid w:val="00386473"/>
    <w:rsid w:val="0038718A"/>
    <w:rsid w:val="003965F9"/>
    <w:rsid w:val="003972EF"/>
    <w:rsid w:val="003A0225"/>
    <w:rsid w:val="003A2EA8"/>
    <w:rsid w:val="003A2FD4"/>
    <w:rsid w:val="003A31A1"/>
    <w:rsid w:val="003A422C"/>
    <w:rsid w:val="003A60E1"/>
    <w:rsid w:val="003B2AB8"/>
    <w:rsid w:val="003B6D97"/>
    <w:rsid w:val="003C06A8"/>
    <w:rsid w:val="003C3F71"/>
    <w:rsid w:val="003D742A"/>
    <w:rsid w:val="003E5CBD"/>
    <w:rsid w:val="003F5B19"/>
    <w:rsid w:val="004038B6"/>
    <w:rsid w:val="0040767D"/>
    <w:rsid w:val="00422E37"/>
    <w:rsid w:val="00434579"/>
    <w:rsid w:val="00450FCC"/>
    <w:rsid w:val="00460236"/>
    <w:rsid w:val="00464368"/>
    <w:rsid w:val="00464B36"/>
    <w:rsid w:val="00467A53"/>
    <w:rsid w:val="00473177"/>
    <w:rsid w:val="0048096A"/>
    <w:rsid w:val="0048493B"/>
    <w:rsid w:val="004943D2"/>
    <w:rsid w:val="00497ABD"/>
    <w:rsid w:val="004A2217"/>
    <w:rsid w:val="004C08B7"/>
    <w:rsid w:val="004C3032"/>
    <w:rsid w:val="004C485C"/>
    <w:rsid w:val="004C5AF2"/>
    <w:rsid w:val="004C5C45"/>
    <w:rsid w:val="004C71CC"/>
    <w:rsid w:val="004E39EF"/>
    <w:rsid w:val="004F3C89"/>
    <w:rsid w:val="004F73A3"/>
    <w:rsid w:val="00510686"/>
    <w:rsid w:val="005110BB"/>
    <w:rsid w:val="00515916"/>
    <w:rsid w:val="005160E0"/>
    <w:rsid w:val="0052060A"/>
    <w:rsid w:val="00523E4A"/>
    <w:rsid w:val="0053112A"/>
    <w:rsid w:val="00542C88"/>
    <w:rsid w:val="00543DC5"/>
    <w:rsid w:val="00544AC4"/>
    <w:rsid w:val="00551C36"/>
    <w:rsid w:val="00554A22"/>
    <w:rsid w:val="0056057F"/>
    <w:rsid w:val="00561829"/>
    <w:rsid w:val="00565827"/>
    <w:rsid w:val="00572CD8"/>
    <w:rsid w:val="005804C9"/>
    <w:rsid w:val="00581E85"/>
    <w:rsid w:val="005902B6"/>
    <w:rsid w:val="00594713"/>
    <w:rsid w:val="005A2F0B"/>
    <w:rsid w:val="005A6ECD"/>
    <w:rsid w:val="005B2AFB"/>
    <w:rsid w:val="005B32FA"/>
    <w:rsid w:val="005B5116"/>
    <w:rsid w:val="005B5671"/>
    <w:rsid w:val="005B61E1"/>
    <w:rsid w:val="005E7BCA"/>
    <w:rsid w:val="005F670F"/>
    <w:rsid w:val="00604BFC"/>
    <w:rsid w:val="00611FEE"/>
    <w:rsid w:val="00626403"/>
    <w:rsid w:val="00636D2B"/>
    <w:rsid w:val="00640E53"/>
    <w:rsid w:val="0064126F"/>
    <w:rsid w:val="00644CB3"/>
    <w:rsid w:val="00650DCE"/>
    <w:rsid w:val="006644F5"/>
    <w:rsid w:val="006649E6"/>
    <w:rsid w:val="00670185"/>
    <w:rsid w:val="006756E4"/>
    <w:rsid w:val="00677CA6"/>
    <w:rsid w:val="00685562"/>
    <w:rsid w:val="006907CD"/>
    <w:rsid w:val="00691685"/>
    <w:rsid w:val="0069334B"/>
    <w:rsid w:val="00695253"/>
    <w:rsid w:val="00695D32"/>
    <w:rsid w:val="00696335"/>
    <w:rsid w:val="006A6152"/>
    <w:rsid w:val="006B65A9"/>
    <w:rsid w:val="006B6779"/>
    <w:rsid w:val="006C22BB"/>
    <w:rsid w:val="006C6A62"/>
    <w:rsid w:val="006D1FA8"/>
    <w:rsid w:val="006D31EF"/>
    <w:rsid w:val="006D4A00"/>
    <w:rsid w:val="006E30D4"/>
    <w:rsid w:val="006F1AC5"/>
    <w:rsid w:val="006F319F"/>
    <w:rsid w:val="006F4E8F"/>
    <w:rsid w:val="0070388B"/>
    <w:rsid w:val="00704429"/>
    <w:rsid w:val="007115C4"/>
    <w:rsid w:val="007146D1"/>
    <w:rsid w:val="0072023A"/>
    <w:rsid w:val="0073151D"/>
    <w:rsid w:val="00744C51"/>
    <w:rsid w:val="007462F1"/>
    <w:rsid w:val="007608E8"/>
    <w:rsid w:val="00762527"/>
    <w:rsid w:val="00767EE2"/>
    <w:rsid w:val="00771445"/>
    <w:rsid w:val="0077783C"/>
    <w:rsid w:val="007829E3"/>
    <w:rsid w:val="007947D2"/>
    <w:rsid w:val="007949AB"/>
    <w:rsid w:val="007A558F"/>
    <w:rsid w:val="007C01B1"/>
    <w:rsid w:val="007C5F43"/>
    <w:rsid w:val="007D0A66"/>
    <w:rsid w:val="007D114C"/>
    <w:rsid w:val="007D4020"/>
    <w:rsid w:val="007D5A44"/>
    <w:rsid w:val="007E42F0"/>
    <w:rsid w:val="007E4915"/>
    <w:rsid w:val="007F4A42"/>
    <w:rsid w:val="00801268"/>
    <w:rsid w:val="00803140"/>
    <w:rsid w:val="00812D75"/>
    <w:rsid w:val="0082152F"/>
    <w:rsid w:val="00823B4E"/>
    <w:rsid w:val="008326CB"/>
    <w:rsid w:val="00837FAE"/>
    <w:rsid w:val="00847830"/>
    <w:rsid w:val="00850972"/>
    <w:rsid w:val="00851438"/>
    <w:rsid w:val="008520B2"/>
    <w:rsid w:val="00852BE3"/>
    <w:rsid w:val="00871811"/>
    <w:rsid w:val="0087700D"/>
    <w:rsid w:val="008837FB"/>
    <w:rsid w:val="00887AA9"/>
    <w:rsid w:val="008949D9"/>
    <w:rsid w:val="008A0F45"/>
    <w:rsid w:val="008A1108"/>
    <w:rsid w:val="008A269A"/>
    <w:rsid w:val="008B08CC"/>
    <w:rsid w:val="008B0DA0"/>
    <w:rsid w:val="008B1877"/>
    <w:rsid w:val="008B34C3"/>
    <w:rsid w:val="008B38A3"/>
    <w:rsid w:val="008B538E"/>
    <w:rsid w:val="008C0929"/>
    <w:rsid w:val="008C5987"/>
    <w:rsid w:val="008C5DE4"/>
    <w:rsid w:val="008E755D"/>
    <w:rsid w:val="008F3232"/>
    <w:rsid w:val="008F36C0"/>
    <w:rsid w:val="008F7007"/>
    <w:rsid w:val="00903E43"/>
    <w:rsid w:val="00911DFB"/>
    <w:rsid w:val="00930E0C"/>
    <w:rsid w:val="00933770"/>
    <w:rsid w:val="00951CE7"/>
    <w:rsid w:val="00957857"/>
    <w:rsid w:val="00965019"/>
    <w:rsid w:val="0096692E"/>
    <w:rsid w:val="0096736C"/>
    <w:rsid w:val="009818CA"/>
    <w:rsid w:val="00984FCD"/>
    <w:rsid w:val="00990BF9"/>
    <w:rsid w:val="00992D81"/>
    <w:rsid w:val="009B13D2"/>
    <w:rsid w:val="009B3FD5"/>
    <w:rsid w:val="009B4B31"/>
    <w:rsid w:val="009C2210"/>
    <w:rsid w:val="009E0567"/>
    <w:rsid w:val="009E30C3"/>
    <w:rsid w:val="009E3193"/>
    <w:rsid w:val="009E4A55"/>
    <w:rsid w:val="00A05988"/>
    <w:rsid w:val="00A07D5F"/>
    <w:rsid w:val="00A10857"/>
    <w:rsid w:val="00A125EB"/>
    <w:rsid w:val="00A24D69"/>
    <w:rsid w:val="00A25DF1"/>
    <w:rsid w:val="00A266BF"/>
    <w:rsid w:val="00A27CF0"/>
    <w:rsid w:val="00A542EF"/>
    <w:rsid w:val="00A675FD"/>
    <w:rsid w:val="00A70200"/>
    <w:rsid w:val="00A735B5"/>
    <w:rsid w:val="00A87E6F"/>
    <w:rsid w:val="00A90DDB"/>
    <w:rsid w:val="00A94977"/>
    <w:rsid w:val="00A95677"/>
    <w:rsid w:val="00A95F27"/>
    <w:rsid w:val="00AB064C"/>
    <w:rsid w:val="00AB481F"/>
    <w:rsid w:val="00AB6109"/>
    <w:rsid w:val="00AD3E8C"/>
    <w:rsid w:val="00AD49FC"/>
    <w:rsid w:val="00AD7EC5"/>
    <w:rsid w:val="00AE3F64"/>
    <w:rsid w:val="00AE6D1B"/>
    <w:rsid w:val="00B00089"/>
    <w:rsid w:val="00B06E68"/>
    <w:rsid w:val="00B10552"/>
    <w:rsid w:val="00B1057C"/>
    <w:rsid w:val="00B255D8"/>
    <w:rsid w:val="00B31FE7"/>
    <w:rsid w:val="00B34C5A"/>
    <w:rsid w:val="00B35E3B"/>
    <w:rsid w:val="00B40EE3"/>
    <w:rsid w:val="00B45031"/>
    <w:rsid w:val="00B546FE"/>
    <w:rsid w:val="00B65558"/>
    <w:rsid w:val="00B81674"/>
    <w:rsid w:val="00B8285B"/>
    <w:rsid w:val="00B835B3"/>
    <w:rsid w:val="00B86285"/>
    <w:rsid w:val="00B9389C"/>
    <w:rsid w:val="00BA3DEA"/>
    <w:rsid w:val="00BA5FDF"/>
    <w:rsid w:val="00BA6F21"/>
    <w:rsid w:val="00BB16B1"/>
    <w:rsid w:val="00BC0D66"/>
    <w:rsid w:val="00BC0E7C"/>
    <w:rsid w:val="00BC7945"/>
    <w:rsid w:val="00BE4CBD"/>
    <w:rsid w:val="00BE7A3E"/>
    <w:rsid w:val="00BF114F"/>
    <w:rsid w:val="00C13863"/>
    <w:rsid w:val="00C1564C"/>
    <w:rsid w:val="00C16F6D"/>
    <w:rsid w:val="00C2268B"/>
    <w:rsid w:val="00C31941"/>
    <w:rsid w:val="00C35DD2"/>
    <w:rsid w:val="00C4191A"/>
    <w:rsid w:val="00C43A2D"/>
    <w:rsid w:val="00C52CF8"/>
    <w:rsid w:val="00C57E60"/>
    <w:rsid w:val="00C61B91"/>
    <w:rsid w:val="00C61DFF"/>
    <w:rsid w:val="00C908E0"/>
    <w:rsid w:val="00C952A0"/>
    <w:rsid w:val="00CA5D0D"/>
    <w:rsid w:val="00CB3D28"/>
    <w:rsid w:val="00CB4C0C"/>
    <w:rsid w:val="00CC11C8"/>
    <w:rsid w:val="00CC2786"/>
    <w:rsid w:val="00CC2E19"/>
    <w:rsid w:val="00CC36DB"/>
    <w:rsid w:val="00CC6A6C"/>
    <w:rsid w:val="00CD4B62"/>
    <w:rsid w:val="00CE0829"/>
    <w:rsid w:val="00CE3D06"/>
    <w:rsid w:val="00CE42AA"/>
    <w:rsid w:val="00CE4426"/>
    <w:rsid w:val="00CE4F4A"/>
    <w:rsid w:val="00CF4729"/>
    <w:rsid w:val="00CF5F2A"/>
    <w:rsid w:val="00D071CB"/>
    <w:rsid w:val="00D1105A"/>
    <w:rsid w:val="00D15587"/>
    <w:rsid w:val="00D23C60"/>
    <w:rsid w:val="00D24BFA"/>
    <w:rsid w:val="00D3218D"/>
    <w:rsid w:val="00D34E09"/>
    <w:rsid w:val="00D36C73"/>
    <w:rsid w:val="00D4418F"/>
    <w:rsid w:val="00D44CF9"/>
    <w:rsid w:val="00D50975"/>
    <w:rsid w:val="00D829A5"/>
    <w:rsid w:val="00D8530A"/>
    <w:rsid w:val="00D908E3"/>
    <w:rsid w:val="00D94443"/>
    <w:rsid w:val="00DB319E"/>
    <w:rsid w:val="00DB52A3"/>
    <w:rsid w:val="00DB6456"/>
    <w:rsid w:val="00DD1C09"/>
    <w:rsid w:val="00DE29AA"/>
    <w:rsid w:val="00DE69BF"/>
    <w:rsid w:val="00DF43F0"/>
    <w:rsid w:val="00DF5333"/>
    <w:rsid w:val="00DF70E8"/>
    <w:rsid w:val="00E00B75"/>
    <w:rsid w:val="00E038CA"/>
    <w:rsid w:val="00E041A7"/>
    <w:rsid w:val="00E0423C"/>
    <w:rsid w:val="00E12115"/>
    <w:rsid w:val="00E279A1"/>
    <w:rsid w:val="00E35857"/>
    <w:rsid w:val="00E36D3F"/>
    <w:rsid w:val="00E3728F"/>
    <w:rsid w:val="00E37749"/>
    <w:rsid w:val="00E3790D"/>
    <w:rsid w:val="00E4234C"/>
    <w:rsid w:val="00E44E9A"/>
    <w:rsid w:val="00E453D1"/>
    <w:rsid w:val="00E52408"/>
    <w:rsid w:val="00E54C1E"/>
    <w:rsid w:val="00E563C9"/>
    <w:rsid w:val="00E71879"/>
    <w:rsid w:val="00E812EE"/>
    <w:rsid w:val="00EA047A"/>
    <w:rsid w:val="00EA18DC"/>
    <w:rsid w:val="00EB0ED4"/>
    <w:rsid w:val="00EB0FDE"/>
    <w:rsid w:val="00EB1E34"/>
    <w:rsid w:val="00EB3A47"/>
    <w:rsid w:val="00EB73A3"/>
    <w:rsid w:val="00EB7D65"/>
    <w:rsid w:val="00EC2D62"/>
    <w:rsid w:val="00ED26EB"/>
    <w:rsid w:val="00ED2911"/>
    <w:rsid w:val="00ED72BA"/>
    <w:rsid w:val="00EE4B35"/>
    <w:rsid w:val="00EE67E7"/>
    <w:rsid w:val="00EF733D"/>
    <w:rsid w:val="00EF79CA"/>
    <w:rsid w:val="00EF79F7"/>
    <w:rsid w:val="00F04C0A"/>
    <w:rsid w:val="00F12B3A"/>
    <w:rsid w:val="00F16606"/>
    <w:rsid w:val="00F217B3"/>
    <w:rsid w:val="00F27B2B"/>
    <w:rsid w:val="00F309E8"/>
    <w:rsid w:val="00F35232"/>
    <w:rsid w:val="00F35D45"/>
    <w:rsid w:val="00F44822"/>
    <w:rsid w:val="00F50CFE"/>
    <w:rsid w:val="00F5118F"/>
    <w:rsid w:val="00F51ED8"/>
    <w:rsid w:val="00F52F8D"/>
    <w:rsid w:val="00F63B56"/>
    <w:rsid w:val="00F658C7"/>
    <w:rsid w:val="00F7378C"/>
    <w:rsid w:val="00F76712"/>
    <w:rsid w:val="00F81730"/>
    <w:rsid w:val="00F841CA"/>
    <w:rsid w:val="00F865E9"/>
    <w:rsid w:val="00F9392C"/>
    <w:rsid w:val="00FB0307"/>
    <w:rsid w:val="00FB09E4"/>
    <w:rsid w:val="00FB0C8C"/>
    <w:rsid w:val="00FB2578"/>
    <w:rsid w:val="00FC1657"/>
    <w:rsid w:val="00FE4F37"/>
    <w:rsid w:val="00FE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B180E948-4EF8-45BC-8F82-4574AA94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15C3"/>
    <w:rPr>
      <w:rFonts w:ascii="Lucida Grande" w:hAnsi="Lucida Grande"/>
      <w:sz w:val="18"/>
      <w:szCs w:val="18"/>
    </w:rPr>
  </w:style>
  <w:style w:type="paragraph" w:styleId="Header">
    <w:name w:val="header"/>
    <w:basedOn w:val="Normal"/>
    <w:rsid w:val="006A2BD9"/>
    <w:pPr>
      <w:tabs>
        <w:tab w:val="center" w:pos="4320"/>
        <w:tab w:val="right" w:pos="8640"/>
      </w:tabs>
    </w:pPr>
  </w:style>
  <w:style w:type="paragraph" w:styleId="Footer">
    <w:name w:val="footer"/>
    <w:basedOn w:val="Normal"/>
    <w:semiHidden/>
    <w:rsid w:val="006A2BD9"/>
    <w:pPr>
      <w:tabs>
        <w:tab w:val="center" w:pos="4320"/>
        <w:tab w:val="right" w:pos="8640"/>
      </w:tabs>
    </w:pPr>
  </w:style>
  <w:style w:type="character" w:styleId="Hyperlink">
    <w:name w:val="Hyperlink"/>
    <w:uiPriority w:val="99"/>
    <w:unhideWhenUsed/>
    <w:rsid w:val="00C952A0"/>
    <w:rPr>
      <w:color w:val="0000FF"/>
      <w:u w:val="single"/>
    </w:rPr>
  </w:style>
  <w:style w:type="paragraph" w:customStyle="1" w:styleId="MediumList2-Accent41">
    <w:name w:val="Medium List 2 - Accent 41"/>
    <w:basedOn w:val="Normal"/>
    <w:uiPriority w:val="34"/>
    <w:qFormat/>
    <w:rsid w:val="00EE67E7"/>
    <w:pPr>
      <w:ind w:left="720"/>
    </w:pPr>
    <w:rPr>
      <w:rFonts w:ascii="Calibri" w:eastAsia="Calibri" w:hAnsi="Calibri"/>
      <w:sz w:val="22"/>
      <w:szCs w:val="22"/>
    </w:rPr>
  </w:style>
  <w:style w:type="character" w:styleId="FollowedHyperlink">
    <w:name w:val="FollowedHyperlink"/>
    <w:uiPriority w:val="99"/>
    <w:semiHidden/>
    <w:unhideWhenUsed/>
    <w:rsid w:val="006D31EF"/>
    <w:rPr>
      <w:color w:val="800080"/>
      <w:u w:val="single"/>
    </w:rPr>
  </w:style>
  <w:style w:type="character" w:customStyle="1" w:styleId="apple-converted-space">
    <w:name w:val="apple-converted-space"/>
    <w:rsid w:val="00DF5333"/>
  </w:style>
  <w:style w:type="character" w:styleId="Strong">
    <w:name w:val="Strong"/>
    <w:uiPriority w:val="22"/>
    <w:qFormat/>
    <w:rsid w:val="00992D81"/>
    <w:rPr>
      <w:b/>
      <w:bCs/>
    </w:rPr>
  </w:style>
  <w:style w:type="character" w:styleId="CommentReference">
    <w:name w:val="annotation reference"/>
    <w:uiPriority w:val="99"/>
    <w:semiHidden/>
    <w:unhideWhenUsed/>
    <w:rsid w:val="00BB16B1"/>
    <w:rPr>
      <w:sz w:val="16"/>
      <w:szCs w:val="16"/>
    </w:rPr>
  </w:style>
  <w:style w:type="paragraph" w:styleId="CommentText">
    <w:name w:val="annotation text"/>
    <w:basedOn w:val="Normal"/>
    <w:link w:val="CommentTextChar"/>
    <w:uiPriority w:val="99"/>
    <w:semiHidden/>
    <w:unhideWhenUsed/>
    <w:rsid w:val="00BB16B1"/>
    <w:rPr>
      <w:sz w:val="20"/>
      <w:szCs w:val="20"/>
    </w:rPr>
  </w:style>
  <w:style w:type="character" w:customStyle="1" w:styleId="CommentTextChar">
    <w:name w:val="Comment Text Char"/>
    <w:basedOn w:val="DefaultParagraphFont"/>
    <w:link w:val="CommentText"/>
    <w:uiPriority w:val="99"/>
    <w:semiHidden/>
    <w:rsid w:val="00BB16B1"/>
  </w:style>
  <w:style w:type="paragraph" w:styleId="CommentSubject">
    <w:name w:val="annotation subject"/>
    <w:basedOn w:val="CommentText"/>
    <w:next w:val="CommentText"/>
    <w:link w:val="CommentSubjectChar"/>
    <w:uiPriority w:val="99"/>
    <w:semiHidden/>
    <w:unhideWhenUsed/>
    <w:rsid w:val="00BB16B1"/>
    <w:rPr>
      <w:b/>
      <w:bCs/>
    </w:rPr>
  </w:style>
  <w:style w:type="character" w:customStyle="1" w:styleId="CommentSubjectChar">
    <w:name w:val="Comment Subject Char"/>
    <w:link w:val="CommentSubject"/>
    <w:uiPriority w:val="99"/>
    <w:semiHidden/>
    <w:rsid w:val="00BB16B1"/>
    <w:rPr>
      <w:b/>
      <w:bCs/>
    </w:rPr>
  </w:style>
  <w:style w:type="paragraph" w:customStyle="1" w:styleId="MediumList1-Accent41">
    <w:name w:val="Medium List 1 - Accent 41"/>
    <w:hidden/>
    <w:uiPriority w:val="99"/>
    <w:semiHidden/>
    <w:rsid w:val="00640E53"/>
    <w:rPr>
      <w:sz w:val="24"/>
      <w:szCs w:val="24"/>
    </w:rPr>
  </w:style>
  <w:style w:type="paragraph" w:styleId="NormalWeb">
    <w:name w:val="Normal (Web)"/>
    <w:basedOn w:val="Normal"/>
    <w:uiPriority w:val="99"/>
    <w:unhideWhenUsed/>
    <w:rsid w:val="003644E5"/>
    <w:pPr>
      <w:spacing w:before="100" w:beforeAutospacing="1" w:after="100" w:afterAutospacing="1"/>
    </w:pPr>
  </w:style>
  <w:style w:type="character" w:styleId="Emphasis">
    <w:name w:val="Emphasis"/>
    <w:uiPriority w:val="20"/>
    <w:qFormat/>
    <w:rsid w:val="003A31A1"/>
    <w:rPr>
      <w:i/>
      <w:iCs/>
    </w:rPr>
  </w:style>
  <w:style w:type="paragraph" w:styleId="DocumentMap">
    <w:name w:val="Document Map"/>
    <w:basedOn w:val="Normal"/>
    <w:link w:val="DocumentMapChar"/>
    <w:uiPriority w:val="99"/>
    <w:semiHidden/>
    <w:unhideWhenUsed/>
    <w:rsid w:val="00FB0307"/>
  </w:style>
  <w:style w:type="character" w:customStyle="1" w:styleId="DocumentMapChar">
    <w:name w:val="Document Map Char"/>
    <w:link w:val="DocumentMap"/>
    <w:uiPriority w:val="99"/>
    <w:semiHidden/>
    <w:rsid w:val="00FB0307"/>
    <w:rPr>
      <w:sz w:val="24"/>
      <w:szCs w:val="24"/>
    </w:rPr>
  </w:style>
  <w:style w:type="character" w:customStyle="1" w:styleId="annotate7">
    <w:name w:val="annotate7"/>
    <w:rsid w:val="0056057F"/>
  </w:style>
  <w:style w:type="paragraph" w:customStyle="1" w:styleId="Normal1">
    <w:name w:val="Normal1"/>
    <w:rsid w:val="00F81730"/>
    <w:pPr>
      <w:widowControl w:val="0"/>
      <w:spacing w:after="200" w:line="276" w:lineRule="auto"/>
      <w:contextualSpacing/>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92521">
      <w:bodyDiv w:val="1"/>
      <w:marLeft w:val="0"/>
      <w:marRight w:val="0"/>
      <w:marTop w:val="0"/>
      <w:marBottom w:val="0"/>
      <w:divBdr>
        <w:top w:val="none" w:sz="0" w:space="0" w:color="auto"/>
        <w:left w:val="none" w:sz="0" w:space="0" w:color="auto"/>
        <w:bottom w:val="none" w:sz="0" w:space="0" w:color="auto"/>
        <w:right w:val="none" w:sz="0" w:space="0" w:color="auto"/>
      </w:divBdr>
    </w:div>
    <w:div w:id="269896087">
      <w:bodyDiv w:val="1"/>
      <w:marLeft w:val="0"/>
      <w:marRight w:val="0"/>
      <w:marTop w:val="0"/>
      <w:marBottom w:val="0"/>
      <w:divBdr>
        <w:top w:val="none" w:sz="0" w:space="0" w:color="auto"/>
        <w:left w:val="none" w:sz="0" w:space="0" w:color="auto"/>
        <w:bottom w:val="none" w:sz="0" w:space="0" w:color="auto"/>
        <w:right w:val="none" w:sz="0" w:space="0" w:color="auto"/>
      </w:divBdr>
      <w:divsChild>
        <w:div w:id="116067009">
          <w:marLeft w:val="0"/>
          <w:marRight w:val="0"/>
          <w:marTop w:val="0"/>
          <w:marBottom w:val="0"/>
          <w:divBdr>
            <w:top w:val="none" w:sz="0" w:space="0" w:color="auto"/>
            <w:left w:val="none" w:sz="0" w:space="0" w:color="auto"/>
            <w:bottom w:val="none" w:sz="0" w:space="0" w:color="auto"/>
            <w:right w:val="none" w:sz="0" w:space="0" w:color="auto"/>
          </w:divBdr>
          <w:divsChild>
            <w:div w:id="622469673">
              <w:marLeft w:val="0"/>
              <w:marRight w:val="0"/>
              <w:marTop w:val="0"/>
              <w:marBottom w:val="0"/>
              <w:divBdr>
                <w:top w:val="none" w:sz="0" w:space="0" w:color="auto"/>
                <w:left w:val="none" w:sz="0" w:space="0" w:color="auto"/>
                <w:bottom w:val="none" w:sz="0" w:space="0" w:color="auto"/>
                <w:right w:val="none" w:sz="0" w:space="0" w:color="auto"/>
              </w:divBdr>
              <w:divsChild>
                <w:div w:id="104272478">
                  <w:marLeft w:val="0"/>
                  <w:marRight w:val="0"/>
                  <w:marTop w:val="0"/>
                  <w:marBottom w:val="0"/>
                  <w:divBdr>
                    <w:top w:val="none" w:sz="0" w:space="0" w:color="auto"/>
                    <w:left w:val="none" w:sz="0" w:space="0" w:color="auto"/>
                    <w:bottom w:val="none" w:sz="0" w:space="0" w:color="auto"/>
                    <w:right w:val="none" w:sz="0" w:space="0" w:color="auto"/>
                  </w:divBdr>
                  <w:divsChild>
                    <w:div w:id="996417872">
                      <w:marLeft w:val="0"/>
                      <w:marRight w:val="0"/>
                      <w:marTop w:val="0"/>
                      <w:marBottom w:val="0"/>
                      <w:divBdr>
                        <w:top w:val="none" w:sz="0" w:space="0" w:color="auto"/>
                        <w:left w:val="none" w:sz="0" w:space="0" w:color="auto"/>
                        <w:bottom w:val="none" w:sz="0" w:space="0" w:color="auto"/>
                        <w:right w:val="none" w:sz="0" w:space="0" w:color="auto"/>
                      </w:divBdr>
                      <w:divsChild>
                        <w:div w:id="125515067">
                          <w:marLeft w:val="0"/>
                          <w:marRight w:val="0"/>
                          <w:marTop w:val="0"/>
                          <w:marBottom w:val="0"/>
                          <w:divBdr>
                            <w:top w:val="none" w:sz="0" w:space="0" w:color="auto"/>
                            <w:left w:val="none" w:sz="0" w:space="0" w:color="auto"/>
                            <w:bottom w:val="none" w:sz="0" w:space="0" w:color="auto"/>
                            <w:right w:val="none" w:sz="0" w:space="0" w:color="auto"/>
                          </w:divBdr>
                        </w:div>
                        <w:div w:id="452598601">
                          <w:marLeft w:val="0"/>
                          <w:marRight w:val="0"/>
                          <w:marTop w:val="0"/>
                          <w:marBottom w:val="0"/>
                          <w:divBdr>
                            <w:top w:val="none" w:sz="0" w:space="0" w:color="auto"/>
                            <w:left w:val="none" w:sz="0" w:space="0" w:color="auto"/>
                            <w:bottom w:val="none" w:sz="0" w:space="0" w:color="auto"/>
                            <w:right w:val="none" w:sz="0" w:space="0" w:color="auto"/>
                          </w:divBdr>
                        </w:div>
                        <w:div w:id="538054615">
                          <w:marLeft w:val="0"/>
                          <w:marRight w:val="0"/>
                          <w:marTop w:val="0"/>
                          <w:marBottom w:val="0"/>
                          <w:divBdr>
                            <w:top w:val="none" w:sz="0" w:space="0" w:color="auto"/>
                            <w:left w:val="none" w:sz="0" w:space="0" w:color="auto"/>
                            <w:bottom w:val="none" w:sz="0" w:space="0" w:color="auto"/>
                            <w:right w:val="none" w:sz="0" w:space="0" w:color="auto"/>
                          </w:divBdr>
                        </w:div>
                        <w:div w:id="604846995">
                          <w:marLeft w:val="0"/>
                          <w:marRight w:val="0"/>
                          <w:marTop w:val="0"/>
                          <w:marBottom w:val="0"/>
                          <w:divBdr>
                            <w:top w:val="none" w:sz="0" w:space="0" w:color="auto"/>
                            <w:left w:val="none" w:sz="0" w:space="0" w:color="auto"/>
                            <w:bottom w:val="none" w:sz="0" w:space="0" w:color="auto"/>
                            <w:right w:val="none" w:sz="0" w:space="0" w:color="auto"/>
                          </w:divBdr>
                        </w:div>
                        <w:div w:id="749694302">
                          <w:marLeft w:val="0"/>
                          <w:marRight w:val="0"/>
                          <w:marTop w:val="0"/>
                          <w:marBottom w:val="0"/>
                          <w:divBdr>
                            <w:top w:val="none" w:sz="0" w:space="0" w:color="auto"/>
                            <w:left w:val="none" w:sz="0" w:space="0" w:color="auto"/>
                            <w:bottom w:val="none" w:sz="0" w:space="0" w:color="auto"/>
                            <w:right w:val="none" w:sz="0" w:space="0" w:color="auto"/>
                          </w:divBdr>
                        </w:div>
                        <w:div w:id="792795766">
                          <w:marLeft w:val="0"/>
                          <w:marRight w:val="0"/>
                          <w:marTop w:val="0"/>
                          <w:marBottom w:val="0"/>
                          <w:divBdr>
                            <w:top w:val="none" w:sz="0" w:space="0" w:color="auto"/>
                            <w:left w:val="none" w:sz="0" w:space="0" w:color="auto"/>
                            <w:bottom w:val="none" w:sz="0" w:space="0" w:color="auto"/>
                            <w:right w:val="none" w:sz="0" w:space="0" w:color="auto"/>
                          </w:divBdr>
                        </w:div>
                        <w:div w:id="1090194511">
                          <w:marLeft w:val="0"/>
                          <w:marRight w:val="0"/>
                          <w:marTop w:val="0"/>
                          <w:marBottom w:val="0"/>
                          <w:divBdr>
                            <w:top w:val="none" w:sz="0" w:space="0" w:color="auto"/>
                            <w:left w:val="none" w:sz="0" w:space="0" w:color="auto"/>
                            <w:bottom w:val="none" w:sz="0" w:space="0" w:color="auto"/>
                            <w:right w:val="none" w:sz="0" w:space="0" w:color="auto"/>
                          </w:divBdr>
                        </w:div>
                        <w:div w:id="1091588175">
                          <w:marLeft w:val="0"/>
                          <w:marRight w:val="0"/>
                          <w:marTop w:val="0"/>
                          <w:marBottom w:val="0"/>
                          <w:divBdr>
                            <w:top w:val="none" w:sz="0" w:space="0" w:color="auto"/>
                            <w:left w:val="none" w:sz="0" w:space="0" w:color="auto"/>
                            <w:bottom w:val="none" w:sz="0" w:space="0" w:color="auto"/>
                            <w:right w:val="none" w:sz="0" w:space="0" w:color="auto"/>
                          </w:divBdr>
                        </w:div>
                        <w:div w:id="1156146077">
                          <w:marLeft w:val="0"/>
                          <w:marRight w:val="0"/>
                          <w:marTop w:val="0"/>
                          <w:marBottom w:val="0"/>
                          <w:divBdr>
                            <w:top w:val="none" w:sz="0" w:space="0" w:color="auto"/>
                            <w:left w:val="none" w:sz="0" w:space="0" w:color="auto"/>
                            <w:bottom w:val="none" w:sz="0" w:space="0" w:color="auto"/>
                            <w:right w:val="none" w:sz="0" w:space="0" w:color="auto"/>
                          </w:divBdr>
                        </w:div>
                        <w:div w:id="1696226754">
                          <w:marLeft w:val="0"/>
                          <w:marRight w:val="0"/>
                          <w:marTop w:val="0"/>
                          <w:marBottom w:val="0"/>
                          <w:divBdr>
                            <w:top w:val="none" w:sz="0" w:space="0" w:color="auto"/>
                            <w:left w:val="none" w:sz="0" w:space="0" w:color="auto"/>
                            <w:bottom w:val="none" w:sz="0" w:space="0" w:color="auto"/>
                            <w:right w:val="none" w:sz="0" w:space="0" w:color="auto"/>
                          </w:divBdr>
                        </w:div>
                        <w:div w:id="19619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3327">
          <w:marLeft w:val="0"/>
          <w:marRight w:val="0"/>
          <w:marTop w:val="0"/>
          <w:marBottom w:val="0"/>
          <w:divBdr>
            <w:top w:val="none" w:sz="0" w:space="0" w:color="auto"/>
            <w:left w:val="none" w:sz="0" w:space="0" w:color="auto"/>
            <w:bottom w:val="none" w:sz="0" w:space="0" w:color="auto"/>
            <w:right w:val="none" w:sz="0" w:space="0" w:color="auto"/>
          </w:divBdr>
          <w:divsChild>
            <w:div w:id="132796502">
              <w:marLeft w:val="0"/>
              <w:marRight w:val="0"/>
              <w:marTop w:val="0"/>
              <w:marBottom w:val="0"/>
              <w:divBdr>
                <w:top w:val="none" w:sz="0" w:space="0" w:color="auto"/>
                <w:left w:val="none" w:sz="0" w:space="0" w:color="auto"/>
                <w:bottom w:val="none" w:sz="0" w:space="0" w:color="auto"/>
                <w:right w:val="none" w:sz="0" w:space="0" w:color="auto"/>
              </w:divBdr>
              <w:divsChild>
                <w:div w:id="13655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7971">
      <w:bodyDiv w:val="1"/>
      <w:marLeft w:val="0"/>
      <w:marRight w:val="0"/>
      <w:marTop w:val="0"/>
      <w:marBottom w:val="0"/>
      <w:divBdr>
        <w:top w:val="none" w:sz="0" w:space="0" w:color="auto"/>
        <w:left w:val="none" w:sz="0" w:space="0" w:color="auto"/>
        <w:bottom w:val="none" w:sz="0" w:space="0" w:color="auto"/>
        <w:right w:val="none" w:sz="0" w:space="0" w:color="auto"/>
      </w:divBdr>
    </w:div>
    <w:div w:id="566957197">
      <w:bodyDiv w:val="1"/>
      <w:marLeft w:val="0"/>
      <w:marRight w:val="0"/>
      <w:marTop w:val="0"/>
      <w:marBottom w:val="0"/>
      <w:divBdr>
        <w:top w:val="none" w:sz="0" w:space="0" w:color="auto"/>
        <w:left w:val="none" w:sz="0" w:space="0" w:color="auto"/>
        <w:bottom w:val="none" w:sz="0" w:space="0" w:color="auto"/>
        <w:right w:val="none" w:sz="0" w:space="0" w:color="auto"/>
      </w:divBdr>
    </w:div>
    <w:div w:id="791284518">
      <w:bodyDiv w:val="1"/>
      <w:marLeft w:val="0"/>
      <w:marRight w:val="0"/>
      <w:marTop w:val="0"/>
      <w:marBottom w:val="0"/>
      <w:divBdr>
        <w:top w:val="none" w:sz="0" w:space="0" w:color="auto"/>
        <w:left w:val="none" w:sz="0" w:space="0" w:color="auto"/>
        <w:bottom w:val="none" w:sz="0" w:space="0" w:color="auto"/>
        <w:right w:val="none" w:sz="0" w:space="0" w:color="auto"/>
      </w:divBdr>
    </w:div>
    <w:div w:id="1123185622">
      <w:bodyDiv w:val="1"/>
      <w:marLeft w:val="0"/>
      <w:marRight w:val="0"/>
      <w:marTop w:val="0"/>
      <w:marBottom w:val="0"/>
      <w:divBdr>
        <w:top w:val="none" w:sz="0" w:space="0" w:color="auto"/>
        <w:left w:val="none" w:sz="0" w:space="0" w:color="auto"/>
        <w:bottom w:val="none" w:sz="0" w:space="0" w:color="auto"/>
        <w:right w:val="none" w:sz="0" w:space="0" w:color="auto"/>
      </w:divBdr>
    </w:div>
    <w:div w:id="1298485311">
      <w:bodyDiv w:val="1"/>
      <w:marLeft w:val="0"/>
      <w:marRight w:val="0"/>
      <w:marTop w:val="0"/>
      <w:marBottom w:val="0"/>
      <w:divBdr>
        <w:top w:val="none" w:sz="0" w:space="0" w:color="auto"/>
        <w:left w:val="none" w:sz="0" w:space="0" w:color="auto"/>
        <w:bottom w:val="none" w:sz="0" w:space="0" w:color="auto"/>
        <w:right w:val="none" w:sz="0" w:space="0" w:color="auto"/>
      </w:divBdr>
    </w:div>
    <w:div w:id="1359696059">
      <w:bodyDiv w:val="1"/>
      <w:marLeft w:val="0"/>
      <w:marRight w:val="0"/>
      <w:marTop w:val="0"/>
      <w:marBottom w:val="0"/>
      <w:divBdr>
        <w:top w:val="none" w:sz="0" w:space="0" w:color="auto"/>
        <w:left w:val="none" w:sz="0" w:space="0" w:color="auto"/>
        <w:bottom w:val="none" w:sz="0" w:space="0" w:color="auto"/>
        <w:right w:val="none" w:sz="0" w:space="0" w:color="auto"/>
      </w:divBdr>
    </w:div>
    <w:div w:id="1477792887">
      <w:bodyDiv w:val="1"/>
      <w:marLeft w:val="0"/>
      <w:marRight w:val="0"/>
      <w:marTop w:val="0"/>
      <w:marBottom w:val="0"/>
      <w:divBdr>
        <w:top w:val="none" w:sz="0" w:space="0" w:color="auto"/>
        <w:left w:val="none" w:sz="0" w:space="0" w:color="auto"/>
        <w:bottom w:val="none" w:sz="0" w:space="0" w:color="auto"/>
        <w:right w:val="none" w:sz="0" w:space="0" w:color="auto"/>
      </w:divBdr>
    </w:div>
    <w:div w:id="1554392197">
      <w:bodyDiv w:val="1"/>
      <w:marLeft w:val="0"/>
      <w:marRight w:val="0"/>
      <w:marTop w:val="0"/>
      <w:marBottom w:val="0"/>
      <w:divBdr>
        <w:top w:val="none" w:sz="0" w:space="0" w:color="auto"/>
        <w:left w:val="none" w:sz="0" w:space="0" w:color="auto"/>
        <w:bottom w:val="none" w:sz="0" w:space="0" w:color="auto"/>
        <w:right w:val="none" w:sz="0" w:space="0" w:color="auto"/>
      </w:divBdr>
    </w:div>
    <w:div w:id="1612589323">
      <w:bodyDiv w:val="1"/>
      <w:marLeft w:val="0"/>
      <w:marRight w:val="0"/>
      <w:marTop w:val="0"/>
      <w:marBottom w:val="0"/>
      <w:divBdr>
        <w:top w:val="none" w:sz="0" w:space="0" w:color="auto"/>
        <w:left w:val="none" w:sz="0" w:space="0" w:color="auto"/>
        <w:bottom w:val="none" w:sz="0" w:space="0" w:color="auto"/>
        <w:right w:val="none" w:sz="0" w:space="0" w:color="auto"/>
      </w:divBdr>
    </w:div>
    <w:div w:id="1724526318">
      <w:bodyDiv w:val="1"/>
      <w:marLeft w:val="0"/>
      <w:marRight w:val="0"/>
      <w:marTop w:val="0"/>
      <w:marBottom w:val="0"/>
      <w:divBdr>
        <w:top w:val="none" w:sz="0" w:space="0" w:color="auto"/>
        <w:left w:val="none" w:sz="0" w:space="0" w:color="auto"/>
        <w:bottom w:val="none" w:sz="0" w:space="0" w:color="auto"/>
        <w:right w:val="none" w:sz="0" w:space="0" w:color="auto"/>
      </w:divBdr>
      <w:divsChild>
        <w:div w:id="494300279">
          <w:marLeft w:val="0"/>
          <w:marRight w:val="0"/>
          <w:marTop w:val="169"/>
          <w:marBottom w:val="169"/>
          <w:divBdr>
            <w:top w:val="none" w:sz="0" w:space="0" w:color="auto"/>
            <w:left w:val="none" w:sz="0" w:space="0" w:color="auto"/>
            <w:bottom w:val="none" w:sz="0" w:space="0" w:color="auto"/>
            <w:right w:val="none" w:sz="0" w:space="0" w:color="auto"/>
          </w:divBdr>
        </w:div>
        <w:div w:id="856893425">
          <w:marLeft w:val="271"/>
          <w:marRight w:val="0"/>
          <w:marTop w:val="169"/>
          <w:marBottom w:val="169"/>
          <w:divBdr>
            <w:top w:val="none" w:sz="0" w:space="0" w:color="auto"/>
            <w:left w:val="none" w:sz="0" w:space="0" w:color="auto"/>
            <w:bottom w:val="none" w:sz="0" w:space="0" w:color="auto"/>
            <w:right w:val="none" w:sz="0" w:space="0" w:color="auto"/>
          </w:divBdr>
        </w:div>
      </w:divsChild>
    </w:div>
    <w:div w:id="1725567441">
      <w:bodyDiv w:val="1"/>
      <w:marLeft w:val="0"/>
      <w:marRight w:val="0"/>
      <w:marTop w:val="0"/>
      <w:marBottom w:val="0"/>
      <w:divBdr>
        <w:top w:val="none" w:sz="0" w:space="0" w:color="auto"/>
        <w:left w:val="none" w:sz="0" w:space="0" w:color="auto"/>
        <w:bottom w:val="none" w:sz="0" w:space="0" w:color="auto"/>
        <w:right w:val="none" w:sz="0" w:space="0" w:color="auto"/>
      </w:divBdr>
      <w:divsChild>
        <w:div w:id="1007949988">
          <w:marLeft w:val="0"/>
          <w:marRight w:val="0"/>
          <w:marTop w:val="0"/>
          <w:marBottom w:val="0"/>
          <w:divBdr>
            <w:top w:val="none" w:sz="0" w:space="0" w:color="auto"/>
            <w:left w:val="none" w:sz="0" w:space="0" w:color="auto"/>
            <w:bottom w:val="none" w:sz="0" w:space="0" w:color="auto"/>
            <w:right w:val="none" w:sz="0" w:space="0" w:color="auto"/>
          </w:divBdr>
          <w:divsChild>
            <w:div w:id="612589196">
              <w:marLeft w:val="0"/>
              <w:marRight w:val="0"/>
              <w:marTop w:val="0"/>
              <w:marBottom w:val="0"/>
              <w:divBdr>
                <w:top w:val="none" w:sz="0" w:space="0" w:color="auto"/>
                <w:left w:val="none" w:sz="0" w:space="0" w:color="auto"/>
                <w:bottom w:val="none" w:sz="0" w:space="0" w:color="auto"/>
                <w:right w:val="none" w:sz="0" w:space="0" w:color="auto"/>
              </w:divBdr>
              <w:divsChild>
                <w:div w:id="15623860">
                  <w:marLeft w:val="0"/>
                  <w:marRight w:val="0"/>
                  <w:marTop w:val="0"/>
                  <w:marBottom w:val="0"/>
                  <w:divBdr>
                    <w:top w:val="none" w:sz="0" w:space="0" w:color="auto"/>
                    <w:left w:val="none" w:sz="0" w:space="0" w:color="auto"/>
                    <w:bottom w:val="none" w:sz="0" w:space="0" w:color="auto"/>
                    <w:right w:val="none" w:sz="0" w:space="0" w:color="auto"/>
                  </w:divBdr>
                  <w:divsChild>
                    <w:div w:id="535385918">
                      <w:marLeft w:val="0"/>
                      <w:marRight w:val="0"/>
                      <w:marTop w:val="0"/>
                      <w:marBottom w:val="300"/>
                      <w:divBdr>
                        <w:top w:val="none" w:sz="0" w:space="0" w:color="auto"/>
                        <w:left w:val="none" w:sz="0" w:space="0" w:color="auto"/>
                        <w:bottom w:val="none" w:sz="0" w:space="0" w:color="auto"/>
                        <w:right w:val="none" w:sz="0" w:space="0" w:color="auto"/>
                      </w:divBdr>
                      <w:divsChild>
                        <w:div w:id="1723794480">
                          <w:marLeft w:val="0"/>
                          <w:marRight w:val="0"/>
                          <w:marTop w:val="0"/>
                          <w:marBottom w:val="0"/>
                          <w:divBdr>
                            <w:top w:val="none" w:sz="0" w:space="0" w:color="auto"/>
                            <w:left w:val="none" w:sz="0" w:space="0" w:color="auto"/>
                            <w:bottom w:val="none" w:sz="0" w:space="0" w:color="auto"/>
                            <w:right w:val="none" w:sz="0" w:space="0" w:color="auto"/>
                          </w:divBdr>
                          <w:divsChild>
                            <w:div w:id="2083065746">
                              <w:marLeft w:val="0"/>
                              <w:marRight w:val="0"/>
                              <w:marTop w:val="0"/>
                              <w:marBottom w:val="0"/>
                              <w:divBdr>
                                <w:top w:val="none" w:sz="0" w:space="0" w:color="auto"/>
                                <w:left w:val="none" w:sz="0" w:space="0" w:color="auto"/>
                                <w:bottom w:val="none" w:sz="0" w:space="0" w:color="auto"/>
                                <w:right w:val="none" w:sz="0" w:space="0" w:color="auto"/>
                              </w:divBdr>
                              <w:divsChild>
                                <w:div w:id="480777664">
                                  <w:marLeft w:val="0"/>
                                  <w:marRight w:val="0"/>
                                  <w:marTop w:val="0"/>
                                  <w:marBottom w:val="0"/>
                                  <w:divBdr>
                                    <w:top w:val="none" w:sz="0" w:space="0" w:color="auto"/>
                                    <w:left w:val="none" w:sz="0" w:space="0" w:color="auto"/>
                                    <w:bottom w:val="none" w:sz="0" w:space="0" w:color="auto"/>
                                    <w:right w:val="none" w:sz="0" w:space="0" w:color="auto"/>
                                  </w:divBdr>
                                  <w:divsChild>
                                    <w:div w:id="1574126691">
                                      <w:marLeft w:val="0"/>
                                      <w:marRight w:val="0"/>
                                      <w:marTop w:val="0"/>
                                      <w:marBottom w:val="0"/>
                                      <w:divBdr>
                                        <w:top w:val="none" w:sz="0" w:space="0" w:color="auto"/>
                                        <w:left w:val="none" w:sz="0" w:space="0" w:color="auto"/>
                                        <w:bottom w:val="none" w:sz="0" w:space="0" w:color="auto"/>
                                        <w:right w:val="none" w:sz="0" w:space="0" w:color="auto"/>
                                      </w:divBdr>
                                      <w:divsChild>
                                        <w:div w:id="1956211712">
                                          <w:marLeft w:val="0"/>
                                          <w:marRight w:val="0"/>
                                          <w:marTop w:val="0"/>
                                          <w:marBottom w:val="0"/>
                                          <w:divBdr>
                                            <w:top w:val="none" w:sz="0" w:space="0" w:color="auto"/>
                                            <w:left w:val="none" w:sz="0" w:space="0" w:color="auto"/>
                                            <w:bottom w:val="none" w:sz="0" w:space="0" w:color="auto"/>
                                            <w:right w:val="none" w:sz="0" w:space="0" w:color="auto"/>
                                          </w:divBdr>
                                          <w:divsChild>
                                            <w:div w:id="494150001">
                                              <w:marLeft w:val="0"/>
                                              <w:marRight w:val="0"/>
                                              <w:marTop w:val="0"/>
                                              <w:marBottom w:val="0"/>
                                              <w:divBdr>
                                                <w:top w:val="none" w:sz="0" w:space="0" w:color="auto"/>
                                                <w:left w:val="none" w:sz="0" w:space="0" w:color="auto"/>
                                                <w:bottom w:val="none" w:sz="0" w:space="0" w:color="auto"/>
                                                <w:right w:val="none" w:sz="0" w:space="0" w:color="auto"/>
                                              </w:divBdr>
                                              <w:divsChild>
                                                <w:div w:id="799767204">
                                                  <w:marLeft w:val="0"/>
                                                  <w:marRight w:val="0"/>
                                                  <w:marTop w:val="0"/>
                                                  <w:marBottom w:val="0"/>
                                                  <w:divBdr>
                                                    <w:top w:val="none" w:sz="0" w:space="0" w:color="auto"/>
                                                    <w:left w:val="none" w:sz="0" w:space="0" w:color="auto"/>
                                                    <w:bottom w:val="none" w:sz="0" w:space="0" w:color="auto"/>
                                                    <w:right w:val="none" w:sz="0" w:space="0" w:color="auto"/>
                                                  </w:divBdr>
                                                  <w:divsChild>
                                                    <w:div w:id="1849177416">
                                                      <w:marLeft w:val="0"/>
                                                      <w:marRight w:val="0"/>
                                                      <w:marTop w:val="0"/>
                                                      <w:marBottom w:val="0"/>
                                                      <w:divBdr>
                                                        <w:top w:val="none" w:sz="0" w:space="0" w:color="auto"/>
                                                        <w:left w:val="none" w:sz="0" w:space="0" w:color="auto"/>
                                                        <w:bottom w:val="none" w:sz="0" w:space="0" w:color="auto"/>
                                                        <w:right w:val="none" w:sz="0" w:space="0" w:color="auto"/>
                                                      </w:divBdr>
                                                      <w:divsChild>
                                                        <w:div w:id="2004812956">
                                                          <w:marLeft w:val="0"/>
                                                          <w:marRight w:val="0"/>
                                                          <w:marTop w:val="0"/>
                                                          <w:marBottom w:val="0"/>
                                                          <w:divBdr>
                                                            <w:top w:val="none" w:sz="0" w:space="0" w:color="auto"/>
                                                            <w:left w:val="none" w:sz="0" w:space="0" w:color="auto"/>
                                                            <w:bottom w:val="none" w:sz="0" w:space="0" w:color="auto"/>
                                                            <w:right w:val="none" w:sz="0" w:space="0" w:color="auto"/>
                                                          </w:divBdr>
                                                          <w:divsChild>
                                                            <w:div w:id="1850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0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ManhAssocNews" TargetMode="External"/><Relationship Id="rId18" Type="http://schemas.openxmlformats.org/officeDocument/2006/relationships/hyperlink" Target="https://www.youtube.com/user/papajohn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vine.co/papajohns" TargetMode="External"/><Relationship Id="rId7" Type="http://schemas.openxmlformats.org/officeDocument/2006/relationships/footnotes" Target="footnotes.xml"/><Relationship Id="rId12" Type="http://schemas.openxmlformats.org/officeDocument/2006/relationships/hyperlink" Target="http://www.manh.com/products/transportation-management/overview" TargetMode="External"/><Relationship Id="rId17" Type="http://schemas.openxmlformats.org/officeDocument/2006/relationships/hyperlink" Target="http://cts.businesswire.com/ct/CT?id=smartlink&amp;url=http%3A%2F%2Ftwitter.com%2FPapaJohns&amp;esheet=51245262&amp;newsitemid=20151216005933&amp;lan=en-US&amp;anchor=http%3A%2F%2Ftwitter.com%2FPapaJohns&amp;index=3&amp;md5=6e5294e70f9a1d382f772cdf86f7858e"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cts.businesswire.com/ct/CT?id=smartlink&amp;url=http%3A%2F%2Fwww.facebook.com%2FPapaJohns&amp;esheet=51245262&amp;newsitemid=20151216005933&amp;lan=en-US&amp;anchor=www.facebook.com%2FPapaJohns&amp;index=2&amp;md5=f5f5e4d21f02cbc3eb4af8af9325a60d" TargetMode="External"/><Relationship Id="rId20" Type="http://schemas.openxmlformats.org/officeDocument/2006/relationships/hyperlink" Target="https://www.pinterest.com/papajohnspizza"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anh.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ts.businesswire.com/ct/CT?id=smartlink&amp;url=http%3A%2F%2Fwww.papajohns.com&amp;esheet=51245262&amp;newsitemid=20151216005933&amp;lan=en-US&amp;anchor=www.papajohns.com&amp;index=1&amp;md5=a58feb1c5154b264ee8fece73c058cc7" TargetMode="External"/><Relationship Id="rId23" Type="http://schemas.openxmlformats.org/officeDocument/2006/relationships/hyperlink" Target="http://www.manh.com" TargetMode="External"/><Relationship Id="rId10" Type="http://schemas.openxmlformats.org/officeDocument/2006/relationships/hyperlink" Target="http://www.manh.com/solutions/transportation-modeling" TargetMode="External"/><Relationship Id="rId19" Type="http://schemas.openxmlformats.org/officeDocument/2006/relationships/hyperlink" Target="http://instagram.com/papajohns" TargetMode="External"/><Relationship Id="rId4" Type="http://schemas.openxmlformats.org/officeDocument/2006/relationships/styles" Target="styles.xml"/><Relationship Id="rId9" Type="http://schemas.openxmlformats.org/officeDocument/2006/relationships/hyperlink" Target="https://www.papajohns.com/" TargetMode="External"/><Relationship Id="rId14" Type="http://schemas.openxmlformats.org/officeDocument/2006/relationships/hyperlink" Target="http://www.facebook.com/ManhattanAssociates" TargetMode="External"/><Relationship Id="rId22" Type="http://schemas.openxmlformats.org/officeDocument/2006/relationships/hyperlink" Target="http://cts.businesswire.com/ct/CT?id=smartlink&amp;url=http%3A%2F%2Fwww.papajohns.com%2Ffranchise&amp;esheet=51245262&amp;newsitemid=20151216005933&amp;lan=en-US&amp;anchor=www.papajohns.com%2Ffranchise&amp;index=4&amp;md5=1a7be4d136b66490326c5da6a6ae0a39"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D831-6755-4C18-9646-BA9B58AA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Manhattan Associates</Company>
  <LinksUpToDate>false</LinksUpToDate>
  <CharactersWithSpaces>4904</CharactersWithSpaces>
  <SharedDoc>false</SharedDoc>
  <HLinks>
    <vt:vector size="90" baseType="variant">
      <vt:variant>
        <vt:i4>3276827</vt:i4>
      </vt:variant>
      <vt:variant>
        <vt:i4>42</vt:i4>
      </vt:variant>
      <vt:variant>
        <vt:i4>0</vt:i4>
      </vt:variant>
      <vt:variant>
        <vt:i4>5</vt:i4>
      </vt:variant>
      <vt:variant>
        <vt:lpwstr>mailto:camsmith@manh.com</vt:lpwstr>
      </vt:variant>
      <vt:variant>
        <vt:lpwstr/>
      </vt:variant>
      <vt:variant>
        <vt:i4>4587607</vt:i4>
      </vt:variant>
      <vt:variant>
        <vt:i4>39</vt:i4>
      </vt:variant>
      <vt:variant>
        <vt:i4>0</vt:i4>
      </vt:variant>
      <vt:variant>
        <vt:i4>5</vt:i4>
      </vt:variant>
      <vt:variant>
        <vt:lpwstr>http://www.manh.com/</vt:lpwstr>
      </vt:variant>
      <vt:variant>
        <vt:lpwstr/>
      </vt:variant>
      <vt:variant>
        <vt:i4>6291489</vt:i4>
      </vt:variant>
      <vt:variant>
        <vt:i4>36</vt:i4>
      </vt:variant>
      <vt:variant>
        <vt:i4>0</vt:i4>
      </vt:variant>
      <vt:variant>
        <vt:i4>5</vt:i4>
      </vt:variant>
      <vt:variant>
        <vt:lpwstr>http://cts.businesswire.com/ct/CT?id=smartlink&amp;url=http%3A%2F%2Fwww.papajohns.com&amp;esheet=51168111&amp;newsitemid=20150824005553&amp;lan=en-US&amp;anchor=www.papajohns.com&amp;index=2&amp;md5=e8db50b767053da796a478d8970d85ca</vt:lpwstr>
      </vt:variant>
      <vt:variant>
        <vt:lpwstr/>
      </vt:variant>
      <vt:variant>
        <vt:i4>2424930</vt:i4>
      </vt:variant>
      <vt:variant>
        <vt:i4>33</vt:i4>
      </vt:variant>
      <vt:variant>
        <vt:i4>0</vt:i4>
      </vt:variant>
      <vt:variant>
        <vt:i4>5</vt:i4>
      </vt:variant>
      <vt:variant>
        <vt:lpwstr>http://cts.businesswire.com/ct/CT?id=smartlink&amp;url=http%3A%2F%2Fwww.papajohns.com%2Ffranchise&amp;esheet=51245262&amp;newsitemid=20151216005933&amp;lan=en-US&amp;anchor=www.papajohns.com%2Ffranchise&amp;index=4&amp;md5=1a7be4d136b66490326c5da6a6ae0a39</vt:lpwstr>
      </vt:variant>
      <vt:variant>
        <vt:lpwstr/>
      </vt:variant>
      <vt:variant>
        <vt:i4>5242907</vt:i4>
      </vt:variant>
      <vt:variant>
        <vt:i4>30</vt:i4>
      </vt:variant>
      <vt:variant>
        <vt:i4>0</vt:i4>
      </vt:variant>
      <vt:variant>
        <vt:i4>5</vt:i4>
      </vt:variant>
      <vt:variant>
        <vt:lpwstr>https://vine.co/papajohns</vt:lpwstr>
      </vt:variant>
      <vt:variant>
        <vt:lpwstr/>
      </vt:variant>
      <vt:variant>
        <vt:i4>5242950</vt:i4>
      </vt:variant>
      <vt:variant>
        <vt:i4>27</vt:i4>
      </vt:variant>
      <vt:variant>
        <vt:i4>0</vt:i4>
      </vt:variant>
      <vt:variant>
        <vt:i4>5</vt:i4>
      </vt:variant>
      <vt:variant>
        <vt:lpwstr>https://www.pinterest.com/papajohnspizza</vt:lpwstr>
      </vt:variant>
      <vt:variant>
        <vt:lpwstr/>
      </vt:variant>
      <vt:variant>
        <vt:i4>3145850</vt:i4>
      </vt:variant>
      <vt:variant>
        <vt:i4>24</vt:i4>
      </vt:variant>
      <vt:variant>
        <vt:i4>0</vt:i4>
      </vt:variant>
      <vt:variant>
        <vt:i4>5</vt:i4>
      </vt:variant>
      <vt:variant>
        <vt:lpwstr>http://instagram.com/papajohns</vt:lpwstr>
      </vt:variant>
      <vt:variant>
        <vt:lpwstr/>
      </vt:variant>
      <vt:variant>
        <vt:i4>3080300</vt:i4>
      </vt:variant>
      <vt:variant>
        <vt:i4>21</vt:i4>
      </vt:variant>
      <vt:variant>
        <vt:i4>0</vt:i4>
      </vt:variant>
      <vt:variant>
        <vt:i4>5</vt:i4>
      </vt:variant>
      <vt:variant>
        <vt:lpwstr>https://www.youtube.com/user/papajohns</vt:lpwstr>
      </vt:variant>
      <vt:variant>
        <vt:lpwstr/>
      </vt:variant>
      <vt:variant>
        <vt:i4>196679</vt:i4>
      </vt:variant>
      <vt:variant>
        <vt:i4>18</vt:i4>
      </vt:variant>
      <vt:variant>
        <vt:i4>0</vt:i4>
      </vt:variant>
      <vt:variant>
        <vt:i4>5</vt:i4>
      </vt:variant>
      <vt:variant>
        <vt:lpwstr>http://cts.businesswire.com/ct/CT?id=smartlink&amp;url=http%3A%2F%2Ftwitter.com%2FPapaJohns&amp;esheet=51245262&amp;newsitemid=20151216005933&amp;lan=en-US&amp;anchor=http%3A%2F%2Ftwitter.com%2FPapaJohns&amp;index=3&amp;md5=6e5294e70f9a1d382f772cdf86f7858e</vt:lpwstr>
      </vt:variant>
      <vt:variant>
        <vt:lpwstr/>
      </vt:variant>
      <vt:variant>
        <vt:i4>1310735</vt:i4>
      </vt:variant>
      <vt:variant>
        <vt:i4>15</vt:i4>
      </vt:variant>
      <vt:variant>
        <vt:i4>0</vt:i4>
      </vt:variant>
      <vt:variant>
        <vt:i4>5</vt:i4>
      </vt:variant>
      <vt:variant>
        <vt:lpwstr>http://cts.businesswire.com/ct/CT?id=smartlink&amp;url=http%3A%2F%2Fwww.facebook.com%2FPapaJohns&amp;esheet=51245262&amp;newsitemid=20151216005933&amp;lan=en-US&amp;anchor=www.facebook.com%2FPapaJohns&amp;index=2&amp;md5=f5f5e4d21f02cbc3eb4af8af9325a60d</vt:lpwstr>
      </vt:variant>
      <vt:variant>
        <vt:lpwstr/>
      </vt:variant>
      <vt:variant>
        <vt:i4>6881404</vt:i4>
      </vt:variant>
      <vt:variant>
        <vt:i4>12</vt:i4>
      </vt:variant>
      <vt:variant>
        <vt:i4>0</vt:i4>
      </vt:variant>
      <vt:variant>
        <vt:i4>5</vt:i4>
      </vt:variant>
      <vt:variant>
        <vt:lpwstr>http://cts.businesswire.com/ct/CT?id=smartlink&amp;url=http%3A%2F%2Fwww.papajohns.com&amp;esheet=51245262&amp;newsitemid=20151216005933&amp;lan=en-US&amp;anchor=www.papajohns.com&amp;index=1&amp;md5=a58feb1c5154b264ee8fece73c058cc7</vt:lpwstr>
      </vt:variant>
      <vt:variant>
        <vt:lpwstr/>
      </vt:variant>
      <vt:variant>
        <vt:i4>2359335</vt:i4>
      </vt:variant>
      <vt:variant>
        <vt:i4>9</vt:i4>
      </vt:variant>
      <vt:variant>
        <vt:i4>0</vt:i4>
      </vt:variant>
      <vt:variant>
        <vt:i4>5</vt:i4>
      </vt:variant>
      <vt:variant>
        <vt:lpwstr>http://www.facebook.com/ManhattanAssociates</vt:lpwstr>
      </vt:variant>
      <vt:variant>
        <vt:lpwstr/>
      </vt:variant>
      <vt:variant>
        <vt:i4>5898324</vt:i4>
      </vt:variant>
      <vt:variant>
        <vt:i4>6</vt:i4>
      </vt:variant>
      <vt:variant>
        <vt:i4>0</vt:i4>
      </vt:variant>
      <vt:variant>
        <vt:i4>5</vt:i4>
      </vt:variant>
      <vt:variant>
        <vt:lpwstr>http://www.twitter.com/ManhAssocNews</vt:lpwstr>
      </vt:variant>
      <vt:variant>
        <vt:lpwstr/>
      </vt:variant>
      <vt:variant>
        <vt:i4>4587607</vt:i4>
      </vt:variant>
      <vt:variant>
        <vt:i4>3</vt:i4>
      </vt:variant>
      <vt:variant>
        <vt:i4>0</vt:i4>
      </vt:variant>
      <vt:variant>
        <vt:i4>5</vt:i4>
      </vt:variant>
      <vt:variant>
        <vt:lpwstr>http://www.manh.com/</vt:lpwstr>
      </vt:variant>
      <vt:variant>
        <vt:lpwstr/>
      </vt:variant>
      <vt:variant>
        <vt:i4>2555967</vt:i4>
      </vt:variant>
      <vt:variant>
        <vt:i4>0</vt:i4>
      </vt:variant>
      <vt:variant>
        <vt:i4>0</vt:i4>
      </vt:variant>
      <vt:variant>
        <vt:i4>5</vt:i4>
      </vt:variant>
      <vt:variant>
        <vt:lpwstr>https://www.papajohns.com/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Omari</dc:creator>
  <cp:lastModifiedBy>Amber Freeman</cp:lastModifiedBy>
  <cp:revision>6</cp:revision>
  <cp:lastPrinted>2016-01-06T16:52:00Z</cp:lastPrinted>
  <dcterms:created xsi:type="dcterms:W3CDTF">2016-01-29T15:52:00Z</dcterms:created>
  <dcterms:modified xsi:type="dcterms:W3CDTF">2016-02-04T15:29:00Z</dcterms:modified>
</cp:coreProperties>
</file>